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3E28" w14:textId="77777777" w:rsidR="00395F76" w:rsidRDefault="00C13B0E">
      <w:pPr>
        <w:spacing w:before="8" w:line="547" w:lineRule="exact"/>
        <w:jc w:val="center"/>
        <w:textAlignment w:val="baseline"/>
        <w:rPr>
          <w:rFonts w:ascii="Arial" w:eastAsia="Arial" w:hAnsi="Arial"/>
          <w:b/>
          <w:color w:val="000000"/>
          <w:spacing w:val="-3"/>
          <w:sz w:val="48"/>
        </w:rPr>
      </w:pPr>
      <w:r>
        <w:rPr>
          <w:rFonts w:ascii="Arial" w:eastAsia="Arial" w:hAnsi="Arial"/>
          <w:b/>
          <w:color w:val="000000"/>
          <w:spacing w:val="-3"/>
          <w:sz w:val="48"/>
        </w:rPr>
        <w:t>Role Profile</w:t>
      </w:r>
    </w:p>
    <w:p w14:paraId="0C2B4BDE" w14:textId="77777777" w:rsidR="00395F76" w:rsidRDefault="00C13B0E">
      <w:pPr>
        <w:spacing w:before="19" w:after="327" w:line="368" w:lineRule="exact"/>
        <w:ind w:left="72"/>
        <w:textAlignment w:val="baseline"/>
        <w:rPr>
          <w:rFonts w:ascii="Arial" w:eastAsia="Arial" w:hAnsi="Arial"/>
          <w:b/>
          <w:color w:val="000000"/>
          <w:sz w:val="32"/>
        </w:rPr>
      </w:pPr>
      <w:r>
        <w:rPr>
          <w:rFonts w:ascii="Arial" w:eastAsia="Arial" w:hAnsi="Arial"/>
          <w:b/>
          <w:color w:val="000000"/>
          <w:sz w:val="32"/>
        </w:rPr>
        <w:t>Part A - Grade &amp; Structure Information</w:t>
      </w:r>
    </w:p>
    <w:p w14:paraId="740A3420" w14:textId="77777777" w:rsidR="00395F76" w:rsidRDefault="00395F76">
      <w:pPr>
        <w:spacing w:before="4" w:line="20" w:lineRule="exact"/>
      </w:pPr>
    </w:p>
    <w:tbl>
      <w:tblPr>
        <w:tblW w:w="0" w:type="auto"/>
        <w:tblInd w:w="11" w:type="dxa"/>
        <w:tblLayout w:type="fixed"/>
        <w:tblCellMar>
          <w:left w:w="0" w:type="dxa"/>
          <w:right w:w="0" w:type="dxa"/>
        </w:tblCellMar>
        <w:tblLook w:val="04A0" w:firstRow="1" w:lastRow="0" w:firstColumn="1" w:lastColumn="0" w:noHBand="0" w:noVBand="1"/>
      </w:tblPr>
      <w:tblGrid>
        <w:gridCol w:w="2390"/>
        <w:gridCol w:w="2002"/>
        <w:gridCol w:w="3504"/>
        <w:gridCol w:w="4162"/>
      </w:tblGrid>
      <w:tr w:rsidR="00395F76" w14:paraId="19AAC0C7" w14:textId="77777777">
        <w:trPr>
          <w:trHeight w:hRule="exact" w:val="701"/>
        </w:trPr>
        <w:tc>
          <w:tcPr>
            <w:tcW w:w="2390" w:type="dxa"/>
            <w:tcBorders>
              <w:top w:val="single" w:sz="9" w:space="0" w:color="000000"/>
              <w:left w:val="single" w:sz="9" w:space="0" w:color="000000"/>
              <w:bottom w:val="single" w:sz="9" w:space="0" w:color="000000"/>
              <w:right w:val="single" w:sz="9" w:space="0" w:color="000000"/>
            </w:tcBorders>
            <w:shd w:val="clear" w:color="DAEDF3" w:fill="DAEDF3"/>
            <w:vAlign w:val="center"/>
          </w:tcPr>
          <w:p w14:paraId="467E9D78" w14:textId="77777777" w:rsidR="00395F76" w:rsidRDefault="00C13B0E">
            <w:pPr>
              <w:spacing w:before="231" w:after="189" w:line="275" w:lineRule="exact"/>
              <w:ind w:left="53"/>
              <w:textAlignment w:val="baseline"/>
              <w:rPr>
                <w:rFonts w:ascii="Arial" w:eastAsia="Arial" w:hAnsi="Arial"/>
                <w:b/>
                <w:color w:val="000000"/>
                <w:sz w:val="24"/>
              </w:rPr>
            </w:pPr>
            <w:r>
              <w:rPr>
                <w:rFonts w:ascii="Arial" w:eastAsia="Arial" w:hAnsi="Arial"/>
                <w:b/>
                <w:color w:val="000000"/>
                <w:sz w:val="24"/>
              </w:rPr>
              <w:t>Job Family Code</w:t>
            </w:r>
          </w:p>
        </w:tc>
        <w:tc>
          <w:tcPr>
            <w:tcW w:w="2002" w:type="dxa"/>
            <w:tcBorders>
              <w:top w:val="single" w:sz="9" w:space="0" w:color="000000"/>
              <w:left w:val="single" w:sz="9" w:space="0" w:color="000000"/>
              <w:bottom w:val="single" w:sz="9" w:space="0" w:color="000000"/>
              <w:right w:val="single" w:sz="9" w:space="0" w:color="000000"/>
            </w:tcBorders>
            <w:shd w:val="clear" w:color="FFFF99" w:fill="FFFF99"/>
            <w:vAlign w:val="center"/>
          </w:tcPr>
          <w:p w14:paraId="026BE987" w14:textId="71CD6B89" w:rsidR="00395F76" w:rsidRDefault="00B75E8C">
            <w:pPr>
              <w:spacing w:before="231" w:after="189" w:line="275" w:lineRule="exact"/>
              <w:ind w:right="741"/>
              <w:jc w:val="right"/>
              <w:textAlignment w:val="baseline"/>
              <w:rPr>
                <w:rFonts w:ascii="Arial" w:eastAsia="Arial" w:hAnsi="Arial"/>
                <w:b/>
                <w:color w:val="000000"/>
                <w:sz w:val="24"/>
              </w:rPr>
            </w:pPr>
            <w:r>
              <w:rPr>
                <w:rFonts w:ascii="Arial" w:eastAsia="Arial" w:hAnsi="Arial"/>
                <w:b/>
                <w:color w:val="000000"/>
                <w:sz w:val="24"/>
              </w:rPr>
              <w:t>9</w:t>
            </w:r>
            <w:r w:rsidR="00C13B0E">
              <w:rPr>
                <w:rFonts w:ascii="Arial" w:eastAsia="Arial" w:hAnsi="Arial"/>
                <w:b/>
                <w:color w:val="000000"/>
                <w:sz w:val="24"/>
              </w:rPr>
              <w:t>BF</w:t>
            </w:r>
          </w:p>
        </w:tc>
        <w:tc>
          <w:tcPr>
            <w:tcW w:w="3504" w:type="dxa"/>
            <w:tcBorders>
              <w:top w:val="single" w:sz="9" w:space="0" w:color="000000"/>
              <w:left w:val="single" w:sz="9" w:space="0" w:color="000000"/>
              <w:bottom w:val="single" w:sz="9" w:space="0" w:color="000000"/>
              <w:right w:val="single" w:sz="9" w:space="0" w:color="000000"/>
            </w:tcBorders>
            <w:vAlign w:val="center"/>
          </w:tcPr>
          <w:p w14:paraId="00EA86DC" w14:textId="77777777" w:rsidR="00395F76" w:rsidRDefault="00C13B0E">
            <w:pPr>
              <w:spacing w:before="231" w:after="189" w:line="275" w:lineRule="exact"/>
              <w:ind w:left="53"/>
              <w:textAlignment w:val="baseline"/>
              <w:rPr>
                <w:rFonts w:ascii="Arial" w:eastAsia="Arial" w:hAnsi="Arial"/>
                <w:b/>
                <w:color w:val="000000"/>
                <w:sz w:val="24"/>
              </w:rPr>
            </w:pPr>
            <w:r>
              <w:rPr>
                <w:rFonts w:ascii="Arial" w:eastAsia="Arial" w:hAnsi="Arial"/>
                <w:b/>
                <w:color w:val="000000"/>
                <w:sz w:val="24"/>
              </w:rPr>
              <w:t>Role Title</w:t>
            </w:r>
          </w:p>
        </w:tc>
        <w:tc>
          <w:tcPr>
            <w:tcW w:w="4162" w:type="dxa"/>
            <w:tcBorders>
              <w:top w:val="single" w:sz="9" w:space="0" w:color="000000"/>
              <w:left w:val="single" w:sz="9" w:space="0" w:color="000000"/>
              <w:bottom w:val="single" w:sz="9" w:space="0" w:color="000000"/>
              <w:right w:val="single" w:sz="9" w:space="0" w:color="000000"/>
            </w:tcBorders>
            <w:shd w:val="clear" w:color="FFFF99" w:fill="FFFF99"/>
            <w:vAlign w:val="center"/>
          </w:tcPr>
          <w:p w14:paraId="40445CD9" w14:textId="2DE621C8" w:rsidR="00395F76" w:rsidRDefault="00B75E8C" w:rsidP="00074087">
            <w:pPr>
              <w:spacing w:before="239" w:after="204" w:line="252" w:lineRule="exact"/>
              <w:textAlignment w:val="baseline"/>
              <w:rPr>
                <w:rFonts w:ascii="Arial" w:eastAsia="Arial" w:hAnsi="Arial"/>
                <w:b/>
                <w:color w:val="000000"/>
              </w:rPr>
            </w:pPr>
            <w:r>
              <w:rPr>
                <w:rFonts w:ascii="Arial" w:eastAsia="Arial" w:hAnsi="Arial"/>
                <w:b/>
                <w:color w:val="000000"/>
              </w:rPr>
              <w:t xml:space="preserve">Senior </w:t>
            </w:r>
            <w:r w:rsidR="00074087">
              <w:rPr>
                <w:rFonts w:ascii="Arial" w:eastAsia="Arial" w:hAnsi="Arial"/>
                <w:b/>
                <w:color w:val="000000"/>
              </w:rPr>
              <w:t>Sourcing</w:t>
            </w:r>
            <w:r>
              <w:rPr>
                <w:rFonts w:ascii="Arial" w:eastAsia="Arial" w:hAnsi="Arial"/>
                <w:b/>
                <w:color w:val="000000"/>
              </w:rPr>
              <w:t xml:space="preserve"> Solution Specialist </w:t>
            </w:r>
          </w:p>
        </w:tc>
      </w:tr>
      <w:tr w:rsidR="00395F76" w14:paraId="49982292" w14:textId="77777777">
        <w:trPr>
          <w:trHeight w:hRule="exact" w:val="302"/>
        </w:trPr>
        <w:tc>
          <w:tcPr>
            <w:tcW w:w="2390" w:type="dxa"/>
            <w:vMerge w:val="restart"/>
            <w:tcBorders>
              <w:top w:val="single" w:sz="9" w:space="0" w:color="000000"/>
              <w:left w:val="single" w:sz="9" w:space="0" w:color="000000"/>
              <w:bottom w:val="single" w:sz="0" w:space="0" w:color="000000"/>
              <w:right w:val="single" w:sz="9" w:space="0" w:color="000000"/>
            </w:tcBorders>
            <w:shd w:val="clear" w:color="DAEDF3" w:fill="DAEDF3"/>
            <w:vAlign w:val="center"/>
          </w:tcPr>
          <w:p w14:paraId="46B251C2" w14:textId="77777777" w:rsidR="00395F76" w:rsidRDefault="00C13B0E">
            <w:pPr>
              <w:spacing w:before="188" w:after="179" w:line="275" w:lineRule="exact"/>
              <w:ind w:left="53"/>
              <w:textAlignment w:val="baseline"/>
              <w:rPr>
                <w:rFonts w:ascii="Arial" w:eastAsia="Arial" w:hAnsi="Arial"/>
                <w:b/>
                <w:color w:val="000000"/>
                <w:sz w:val="24"/>
              </w:rPr>
            </w:pPr>
            <w:r>
              <w:rPr>
                <w:rFonts w:ascii="Arial" w:eastAsia="Arial" w:hAnsi="Arial"/>
                <w:b/>
                <w:color w:val="000000"/>
                <w:sz w:val="24"/>
              </w:rPr>
              <w:t>Grade</w:t>
            </w:r>
          </w:p>
        </w:tc>
        <w:tc>
          <w:tcPr>
            <w:tcW w:w="2002" w:type="dxa"/>
            <w:vMerge w:val="restart"/>
            <w:tcBorders>
              <w:top w:val="single" w:sz="9" w:space="0" w:color="000000"/>
              <w:left w:val="single" w:sz="9" w:space="0" w:color="000000"/>
              <w:bottom w:val="single" w:sz="0" w:space="0" w:color="000000"/>
              <w:right w:val="single" w:sz="9" w:space="0" w:color="000000"/>
            </w:tcBorders>
            <w:vAlign w:val="center"/>
          </w:tcPr>
          <w:p w14:paraId="41F7538C" w14:textId="72BAFEF1" w:rsidR="00395F76" w:rsidRDefault="004B4A23" w:rsidP="004B4A23">
            <w:pPr>
              <w:spacing w:before="175" w:after="195" w:line="272" w:lineRule="exact"/>
              <w:ind w:right="111"/>
              <w:jc w:val="center"/>
              <w:textAlignment w:val="baseline"/>
              <w:rPr>
                <w:rFonts w:ascii="Arial" w:eastAsia="Arial" w:hAnsi="Arial"/>
                <w:color w:val="000000"/>
              </w:rPr>
            </w:pPr>
            <w:r>
              <w:rPr>
                <w:rFonts w:ascii="Arial" w:eastAsia="Arial" w:hAnsi="Arial"/>
                <w:color w:val="000000"/>
              </w:rPr>
              <w:t>SS9</w:t>
            </w:r>
          </w:p>
        </w:tc>
        <w:tc>
          <w:tcPr>
            <w:tcW w:w="3504" w:type="dxa"/>
            <w:tcBorders>
              <w:top w:val="single" w:sz="9" w:space="0" w:color="000000"/>
              <w:left w:val="single" w:sz="9" w:space="0" w:color="000000"/>
              <w:bottom w:val="single" w:sz="9" w:space="0" w:color="000000"/>
              <w:right w:val="single" w:sz="9" w:space="0" w:color="000000"/>
            </w:tcBorders>
            <w:vAlign w:val="center"/>
          </w:tcPr>
          <w:p w14:paraId="484CF40E" w14:textId="77777777" w:rsidR="00395F76" w:rsidRDefault="00C13B0E">
            <w:pPr>
              <w:spacing w:line="273" w:lineRule="exact"/>
              <w:ind w:left="53"/>
              <w:textAlignment w:val="baseline"/>
              <w:rPr>
                <w:rFonts w:ascii="Arial" w:eastAsia="Arial" w:hAnsi="Arial"/>
                <w:b/>
                <w:color w:val="000000"/>
                <w:sz w:val="24"/>
              </w:rPr>
            </w:pPr>
            <w:r>
              <w:rPr>
                <w:rFonts w:ascii="Arial" w:eastAsia="Arial" w:hAnsi="Arial"/>
                <w:b/>
                <w:color w:val="000000"/>
                <w:sz w:val="24"/>
              </w:rPr>
              <w:t>Reports to (role title)</w:t>
            </w:r>
          </w:p>
        </w:tc>
        <w:tc>
          <w:tcPr>
            <w:tcW w:w="4162" w:type="dxa"/>
            <w:tcBorders>
              <w:top w:val="single" w:sz="9" w:space="0" w:color="000000"/>
              <w:left w:val="single" w:sz="9" w:space="0" w:color="000000"/>
              <w:bottom w:val="single" w:sz="9" w:space="0" w:color="000000"/>
              <w:right w:val="single" w:sz="9" w:space="0" w:color="000000"/>
            </w:tcBorders>
            <w:shd w:val="clear" w:color="FFFF99" w:fill="FFFF99"/>
            <w:vAlign w:val="center"/>
          </w:tcPr>
          <w:p w14:paraId="4B3BA0E4" w14:textId="24970B9E" w:rsidR="00395F76" w:rsidRDefault="00074087" w:rsidP="00074087">
            <w:pPr>
              <w:spacing w:before="33" w:after="12" w:line="252" w:lineRule="exact"/>
              <w:textAlignment w:val="baseline"/>
              <w:rPr>
                <w:rFonts w:ascii="Arial" w:eastAsia="Arial" w:hAnsi="Arial"/>
                <w:b/>
                <w:color w:val="000000"/>
              </w:rPr>
            </w:pPr>
            <w:r>
              <w:rPr>
                <w:rFonts w:ascii="Arial" w:eastAsia="Arial" w:hAnsi="Arial"/>
                <w:b/>
                <w:color w:val="000000"/>
              </w:rPr>
              <w:t xml:space="preserve">Sourcing Solutions Manager </w:t>
            </w:r>
          </w:p>
        </w:tc>
      </w:tr>
      <w:tr w:rsidR="00395F76" w14:paraId="147493D4" w14:textId="77777777">
        <w:trPr>
          <w:trHeight w:hRule="exact" w:val="341"/>
        </w:trPr>
        <w:tc>
          <w:tcPr>
            <w:tcW w:w="2390" w:type="dxa"/>
            <w:vMerge/>
            <w:tcBorders>
              <w:top w:val="single" w:sz="0" w:space="0" w:color="000000"/>
              <w:left w:val="single" w:sz="9" w:space="0" w:color="000000"/>
              <w:bottom w:val="single" w:sz="9" w:space="0" w:color="000000"/>
              <w:right w:val="single" w:sz="9" w:space="0" w:color="000000"/>
            </w:tcBorders>
            <w:shd w:val="clear" w:color="DAEDF3" w:fill="DAEDF3"/>
            <w:vAlign w:val="center"/>
          </w:tcPr>
          <w:p w14:paraId="6C730969" w14:textId="77777777" w:rsidR="00395F76" w:rsidRDefault="00395F76"/>
        </w:tc>
        <w:tc>
          <w:tcPr>
            <w:tcW w:w="2002" w:type="dxa"/>
            <w:vMerge/>
            <w:tcBorders>
              <w:top w:val="single" w:sz="0" w:space="0" w:color="000000"/>
              <w:left w:val="single" w:sz="9" w:space="0" w:color="000000"/>
              <w:bottom w:val="single" w:sz="9" w:space="0" w:color="000000"/>
              <w:right w:val="single" w:sz="9" w:space="0" w:color="000000"/>
            </w:tcBorders>
            <w:vAlign w:val="center"/>
          </w:tcPr>
          <w:p w14:paraId="143D0133" w14:textId="77777777" w:rsidR="00395F76" w:rsidRDefault="00395F76"/>
        </w:tc>
        <w:tc>
          <w:tcPr>
            <w:tcW w:w="3504" w:type="dxa"/>
            <w:tcBorders>
              <w:top w:val="single" w:sz="9" w:space="0" w:color="000000"/>
              <w:left w:val="single" w:sz="9" w:space="0" w:color="000000"/>
              <w:bottom w:val="single" w:sz="9" w:space="0" w:color="000000"/>
              <w:right w:val="single" w:sz="9" w:space="0" w:color="000000"/>
            </w:tcBorders>
            <w:vAlign w:val="center"/>
          </w:tcPr>
          <w:p w14:paraId="0363C557" w14:textId="77777777" w:rsidR="00395F76" w:rsidRDefault="00C13B0E">
            <w:pPr>
              <w:spacing w:before="44" w:after="21" w:line="275" w:lineRule="exact"/>
              <w:ind w:left="53"/>
              <w:textAlignment w:val="baseline"/>
              <w:rPr>
                <w:rFonts w:ascii="Arial" w:eastAsia="Arial" w:hAnsi="Arial"/>
                <w:b/>
                <w:color w:val="000000"/>
                <w:sz w:val="24"/>
              </w:rPr>
            </w:pPr>
            <w:r>
              <w:rPr>
                <w:rFonts w:ascii="Arial" w:eastAsia="Arial" w:hAnsi="Arial"/>
                <w:b/>
                <w:color w:val="000000"/>
                <w:sz w:val="24"/>
              </w:rPr>
              <w:t>Directorate</w:t>
            </w:r>
          </w:p>
        </w:tc>
        <w:tc>
          <w:tcPr>
            <w:tcW w:w="4162" w:type="dxa"/>
            <w:tcBorders>
              <w:top w:val="single" w:sz="9" w:space="0" w:color="000000"/>
              <w:left w:val="single" w:sz="9" w:space="0" w:color="000000"/>
              <w:bottom w:val="single" w:sz="9" w:space="0" w:color="000000"/>
              <w:right w:val="single" w:sz="9" w:space="0" w:color="000000"/>
            </w:tcBorders>
            <w:shd w:val="clear" w:color="FFFF99" w:fill="FFFF99"/>
            <w:vAlign w:val="center"/>
          </w:tcPr>
          <w:p w14:paraId="25965CD8" w14:textId="77777777" w:rsidR="00395F76" w:rsidRDefault="00C13B0E" w:rsidP="00074087">
            <w:pPr>
              <w:spacing w:before="57" w:after="31" w:line="252" w:lineRule="exact"/>
              <w:textAlignment w:val="baseline"/>
              <w:rPr>
                <w:rFonts w:ascii="Arial" w:eastAsia="Arial" w:hAnsi="Arial"/>
                <w:b/>
                <w:color w:val="000000"/>
              </w:rPr>
            </w:pPr>
            <w:r>
              <w:rPr>
                <w:rFonts w:ascii="Arial" w:eastAsia="Arial" w:hAnsi="Arial"/>
                <w:b/>
                <w:color w:val="000000"/>
              </w:rPr>
              <w:t>Orbis</w:t>
            </w:r>
          </w:p>
        </w:tc>
      </w:tr>
      <w:tr w:rsidR="00395F76" w14:paraId="7AD296B9" w14:textId="77777777">
        <w:trPr>
          <w:trHeight w:hRule="exact" w:val="302"/>
        </w:trPr>
        <w:tc>
          <w:tcPr>
            <w:tcW w:w="2390" w:type="dxa"/>
            <w:vMerge w:val="restart"/>
            <w:tcBorders>
              <w:top w:val="single" w:sz="9" w:space="0" w:color="000000"/>
              <w:left w:val="single" w:sz="9" w:space="0" w:color="000000"/>
              <w:bottom w:val="single" w:sz="0" w:space="0" w:color="000000"/>
              <w:right w:val="single" w:sz="9" w:space="0" w:color="000000"/>
            </w:tcBorders>
            <w:shd w:val="clear" w:color="DAEDF3" w:fill="DAEDF3"/>
            <w:vAlign w:val="center"/>
          </w:tcPr>
          <w:p w14:paraId="5757D8D2" w14:textId="77777777" w:rsidR="00395F76" w:rsidRDefault="00C13B0E">
            <w:pPr>
              <w:spacing w:before="471" w:after="463" w:line="275" w:lineRule="exact"/>
              <w:ind w:left="53"/>
              <w:textAlignment w:val="baseline"/>
              <w:rPr>
                <w:rFonts w:ascii="Arial" w:eastAsia="Arial" w:hAnsi="Arial"/>
                <w:b/>
                <w:color w:val="000000"/>
                <w:sz w:val="24"/>
              </w:rPr>
            </w:pPr>
            <w:r>
              <w:rPr>
                <w:rFonts w:ascii="Arial" w:eastAsia="Arial" w:hAnsi="Arial"/>
                <w:b/>
                <w:color w:val="000000"/>
                <w:sz w:val="24"/>
              </w:rPr>
              <w:t>JE Band</w:t>
            </w:r>
          </w:p>
        </w:tc>
        <w:tc>
          <w:tcPr>
            <w:tcW w:w="2002" w:type="dxa"/>
            <w:vMerge w:val="restart"/>
            <w:tcBorders>
              <w:top w:val="single" w:sz="9" w:space="0" w:color="000000"/>
              <w:left w:val="single" w:sz="9" w:space="0" w:color="000000"/>
              <w:bottom w:val="single" w:sz="0" w:space="0" w:color="000000"/>
              <w:right w:val="single" w:sz="9" w:space="0" w:color="000000"/>
            </w:tcBorders>
            <w:vAlign w:val="center"/>
          </w:tcPr>
          <w:p w14:paraId="6025E1F4" w14:textId="79C8F98A" w:rsidR="00395F76" w:rsidRDefault="00C13B0E">
            <w:pPr>
              <w:spacing w:before="458" w:after="479" w:line="272" w:lineRule="exact"/>
              <w:ind w:right="561"/>
              <w:jc w:val="right"/>
              <w:textAlignment w:val="baseline"/>
              <w:rPr>
                <w:rFonts w:ascii="Arial" w:eastAsia="Arial" w:hAnsi="Arial"/>
                <w:color w:val="000000"/>
              </w:rPr>
            </w:pPr>
            <w:r>
              <w:rPr>
                <w:rFonts w:ascii="Arial" w:eastAsia="Arial" w:hAnsi="Arial"/>
                <w:color w:val="000000"/>
              </w:rPr>
              <w:t>1</w:t>
            </w:r>
            <w:r w:rsidR="00074087">
              <w:rPr>
                <w:rFonts w:ascii="Arial" w:eastAsia="Arial" w:hAnsi="Arial"/>
                <w:color w:val="000000"/>
              </w:rPr>
              <w:t>35</w:t>
            </w:r>
            <w:r>
              <w:rPr>
                <w:rFonts w:ascii="Arial" w:eastAsia="Arial" w:hAnsi="Arial"/>
                <w:color w:val="000000"/>
              </w:rPr>
              <w:t>-1</w:t>
            </w:r>
            <w:r w:rsidR="00074087">
              <w:rPr>
                <w:rFonts w:ascii="Arial" w:eastAsia="Arial" w:hAnsi="Arial"/>
                <w:color w:val="000000"/>
              </w:rPr>
              <w:t>60</w:t>
            </w:r>
          </w:p>
        </w:tc>
        <w:tc>
          <w:tcPr>
            <w:tcW w:w="3504" w:type="dxa"/>
            <w:tcBorders>
              <w:top w:val="single" w:sz="9" w:space="0" w:color="000000"/>
              <w:left w:val="single" w:sz="9" w:space="0" w:color="000000"/>
              <w:bottom w:val="single" w:sz="9" w:space="0" w:color="000000"/>
              <w:right w:val="single" w:sz="9" w:space="0" w:color="000000"/>
            </w:tcBorders>
            <w:vAlign w:val="center"/>
          </w:tcPr>
          <w:p w14:paraId="285A3C89" w14:textId="77777777" w:rsidR="00395F76" w:rsidRDefault="00C13B0E">
            <w:pPr>
              <w:spacing w:line="273" w:lineRule="exact"/>
              <w:ind w:left="53"/>
              <w:textAlignment w:val="baseline"/>
              <w:rPr>
                <w:rFonts w:ascii="Arial" w:eastAsia="Arial" w:hAnsi="Arial"/>
                <w:b/>
                <w:color w:val="000000"/>
                <w:sz w:val="24"/>
              </w:rPr>
            </w:pPr>
            <w:r>
              <w:rPr>
                <w:rFonts w:ascii="Arial" w:eastAsia="Arial" w:hAnsi="Arial"/>
                <w:b/>
                <w:color w:val="000000"/>
                <w:sz w:val="24"/>
              </w:rPr>
              <w:t>Service</w:t>
            </w:r>
          </w:p>
        </w:tc>
        <w:tc>
          <w:tcPr>
            <w:tcW w:w="4162" w:type="dxa"/>
            <w:tcBorders>
              <w:top w:val="single" w:sz="9" w:space="0" w:color="000000"/>
              <w:left w:val="single" w:sz="9" w:space="0" w:color="000000"/>
              <w:bottom w:val="single" w:sz="9" w:space="0" w:color="000000"/>
              <w:right w:val="single" w:sz="9" w:space="0" w:color="000000"/>
            </w:tcBorders>
            <w:shd w:val="clear" w:color="FFFF99" w:fill="FFFF99"/>
            <w:vAlign w:val="center"/>
          </w:tcPr>
          <w:p w14:paraId="28D12704" w14:textId="77777777" w:rsidR="00395F76" w:rsidRDefault="00C13B0E">
            <w:pPr>
              <w:spacing w:before="38" w:after="12" w:line="252" w:lineRule="exact"/>
              <w:ind w:left="43"/>
              <w:textAlignment w:val="baseline"/>
              <w:rPr>
                <w:rFonts w:ascii="Arial" w:eastAsia="Arial" w:hAnsi="Arial"/>
                <w:b/>
                <w:color w:val="000000"/>
              </w:rPr>
            </w:pPr>
            <w:r>
              <w:rPr>
                <w:rFonts w:ascii="Arial" w:eastAsia="Arial" w:hAnsi="Arial"/>
                <w:b/>
                <w:color w:val="000000"/>
              </w:rPr>
              <w:t>Procurement</w:t>
            </w:r>
          </w:p>
        </w:tc>
      </w:tr>
      <w:tr w:rsidR="00395F76" w14:paraId="41CBE8FB" w14:textId="77777777">
        <w:trPr>
          <w:trHeight w:hRule="exact" w:val="303"/>
        </w:trPr>
        <w:tc>
          <w:tcPr>
            <w:tcW w:w="2390" w:type="dxa"/>
            <w:vMerge/>
            <w:tcBorders>
              <w:top w:val="single" w:sz="0" w:space="0" w:color="000000"/>
              <w:left w:val="single" w:sz="9" w:space="0" w:color="000000"/>
              <w:bottom w:val="single" w:sz="0" w:space="0" w:color="000000"/>
              <w:right w:val="single" w:sz="9" w:space="0" w:color="000000"/>
            </w:tcBorders>
            <w:shd w:val="clear" w:color="DAEDF3" w:fill="DAEDF3"/>
            <w:vAlign w:val="center"/>
          </w:tcPr>
          <w:p w14:paraId="7BED21FA" w14:textId="77777777" w:rsidR="00395F76" w:rsidRDefault="00395F76"/>
        </w:tc>
        <w:tc>
          <w:tcPr>
            <w:tcW w:w="2002" w:type="dxa"/>
            <w:vMerge/>
            <w:tcBorders>
              <w:top w:val="single" w:sz="0" w:space="0" w:color="000000"/>
              <w:left w:val="single" w:sz="9" w:space="0" w:color="000000"/>
              <w:bottom w:val="single" w:sz="0" w:space="0" w:color="000000"/>
              <w:right w:val="single" w:sz="9" w:space="0" w:color="000000"/>
            </w:tcBorders>
            <w:vAlign w:val="center"/>
          </w:tcPr>
          <w:p w14:paraId="533D6DE1" w14:textId="77777777" w:rsidR="00395F76" w:rsidRDefault="00395F76"/>
        </w:tc>
        <w:tc>
          <w:tcPr>
            <w:tcW w:w="3504" w:type="dxa"/>
            <w:tcBorders>
              <w:top w:val="single" w:sz="9" w:space="0" w:color="000000"/>
              <w:left w:val="single" w:sz="9" w:space="0" w:color="000000"/>
              <w:bottom w:val="single" w:sz="9" w:space="0" w:color="000000"/>
              <w:right w:val="single" w:sz="9" w:space="0" w:color="000000"/>
            </w:tcBorders>
            <w:vAlign w:val="center"/>
          </w:tcPr>
          <w:p w14:paraId="76AD2687" w14:textId="77777777" w:rsidR="00395F76" w:rsidRDefault="00C13B0E">
            <w:pPr>
              <w:spacing w:after="2" w:line="275" w:lineRule="exact"/>
              <w:ind w:left="53"/>
              <w:textAlignment w:val="baseline"/>
              <w:rPr>
                <w:rFonts w:ascii="Arial" w:eastAsia="Arial" w:hAnsi="Arial"/>
                <w:b/>
                <w:color w:val="000000"/>
                <w:sz w:val="24"/>
              </w:rPr>
            </w:pPr>
            <w:r>
              <w:rPr>
                <w:rFonts w:ascii="Arial" w:eastAsia="Arial" w:hAnsi="Arial"/>
                <w:b/>
                <w:color w:val="000000"/>
                <w:sz w:val="24"/>
              </w:rPr>
              <w:t>Team</w:t>
            </w:r>
          </w:p>
        </w:tc>
        <w:tc>
          <w:tcPr>
            <w:tcW w:w="4162" w:type="dxa"/>
            <w:tcBorders>
              <w:top w:val="single" w:sz="9" w:space="0" w:color="000000"/>
              <w:left w:val="single" w:sz="9" w:space="0" w:color="000000"/>
              <w:bottom w:val="single" w:sz="9" w:space="0" w:color="000000"/>
              <w:right w:val="single" w:sz="9" w:space="0" w:color="000000"/>
            </w:tcBorders>
            <w:shd w:val="clear" w:color="FFFF99" w:fill="FFFF99"/>
            <w:vAlign w:val="center"/>
          </w:tcPr>
          <w:p w14:paraId="6BAC086B" w14:textId="2BE5F2D4" w:rsidR="00395F76" w:rsidRDefault="00074087">
            <w:pPr>
              <w:spacing w:before="38" w:after="12" w:line="252" w:lineRule="exact"/>
              <w:ind w:left="43"/>
              <w:textAlignment w:val="baseline"/>
              <w:rPr>
                <w:rFonts w:ascii="Arial" w:eastAsia="Arial" w:hAnsi="Arial"/>
                <w:b/>
                <w:color w:val="000000"/>
              </w:rPr>
            </w:pPr>
            <w:r>
              <w:rPr>
                <w:rFonts w:ascii="Arial" w:eastAsia="Arial" w:hAnsi="Arial"/>
                <w:b/>
                <w:color w:val="000000"/>
              </w:rPr>
              <w:t xml:space="preserve">Procurement </w:t>
            </w:r>
          </w:p>
        </w:tc>
      </w:tr>
      <w:tr w:rsidR="00395F76" w14:paraId="359AB512" w14:textId="77777777">
        <w:trPr>
          <w:trHeight w:hRule="exact" w:val="605"/>
        </w:trPr>
        <w:tc>
          <w:tcPr>
            <w:tcW w:w="2390" w:type="dxa"/>
            <w:vMerge/>
            <w:tcBorders>
              <w:top w:val="single" w:sz="0" w:space="0" w:color="000000"/>
              <w:left w:val="single" w:sz="9" w:space="0" w:color="000000"/>
              <w:bottom w:val="single" w:sz="9" w:space="0" w:color="000000"/>
              <w:right w:val="single" w:sz="9" w:space="0" w:color="000000"/>
            </w:tcBorders>
            <w:shd w:val="clear" w:color="DAEDF3" w:fill="DAEDF3"/>
            <w:vAlign w:val="center"/>
          </w:tcPr>
          <w:p w14:paraId="46B5C59E" w14:textId="77777777" w:rsidR="00395F76" w:rsidRDefault="00395F76"/>
        </w:tc>
        <w:tc>
          <w:tcPr>
            <w:tcW w:w="2002" w:type="dxa"/>
            <w:vMerge/>
            <w:tcBorders>
              <w:top w:val="single" w:sz="0" w:space="0" w:color="000000"/>
              <w:left w:val="single" w:sz="9" w:space="0" w:color="000000"/>
              <w:bottom w:val="single" w:sz="9" w:space="0" w:color="000000"/>
              <w:right w:val="single" w:sz="9" w:space="0" w:color="000000"/>
            </w:tcBorders>
            <w:vAlign w:val="center"/>
          </w:tcPr>
          <w:p w14:paraId="466B0F79" w14:textId="77777777" w:rsidR="00395F76" w:rsidRDefault="00395F76"/>
        </w:tc>
        <w:tc>
          <w:tcPr>
            <w:tcW w:w="3504" w:type="dxa"/>
            <w:tcBorders>
              <w:top w:val="single" w:sz="9" w:space="0" w:color="000000"/>
              <w:left w:val="single" w:sz="9" w:space="0" w:color="000000"/>
              <w:bottom w:val="single" w:sz="9" w:space="0" w:color="000000"/>
              <w:right w:val="single" w:sz="9" w:space="0" w:color="000000"/>
            </w:tcBorders>
            <w:vAlign w:val="center"/>
          </w:tcPr>
          <w:p w14:paraId="143D5CF7" w14:textId="77777777" w:rsidR="00395F76" w:rsidRDefault="00C13B0E">
            <w:pPr>
              <w:spacing w:before="173" w:after="156" w:line="275" w:lineRule="exact"/>
              <w:ind w:left="53"/>
              <w:textAlignment w:val="baseline"/>
              <w:rPr>
                <w:rFonts w:ascii="Arial" w:eastAsia="Arial" w:hAnsi="Arial"/>
                <w:b/>
                <w:color w:val="000000"/>
                <w:sz w:val="24"/>
              </w:rPr>
            </w:pPr>
            <w:r>
              <w:rPr>
                <w:rFonts w:ascii="Arial" w:eastAsia="Arial" w:hAnsi="Arial"/>
                <w:b/>
                <w:color w:val="000000"/>
                <w:sz w:val="24"/>
              </w:rPr>
              <w:t>Date Role Profile was created</w:t>
            </w:r>
          </w:p>
        </w:tc>
        <w:tc>
          <w:tcPr>
            <w:tcW w:w="4162" w:type="dxa"/>
            <w:tcBorders>
              <w:top w:val="single" w:sz="9" w:space="0" w:color="000000"/>
              <w:left w:val="single" w:sz="9" w:space="0" w:color="000000"/>
              <w:bottom w:val="single" w:sz="9" w:space="0" w:color="000000"/>
              <w:right w:val="single" w:sz="9" w:space="0" w:color="000000"/>
            </w:tcBorders>
            <w:shd w:val="clear" w:color="FFFF99" w:fill="FFFF99"/>
            <w:vAlign w:val="center"/>
          </w:tcPr>
          <w:p w14:paraId="11243890" w14:textId="59BFD7E2" w:rsidR="00395F76" w:rsidRDefault="00074087" w:rsidP="00074087">
            <w:pPr>
              <w:spacing w:before="186" w:after="166" w:line="252" w:lineRule="exact"/>
              <w:textAlignment w:val="baseline"/>
              <w:rPr>
                <w:rFonts w:ascii="Arial" w:eastAsia="Arial" w:hAnsi="Arial"/>
                <w:b/>
                <w:color w:val="000000"/>
              </w:rPr>
            </w:pPr>
            <w:r>
              <w:rPr>
                <w:rFonts w:ascii="Arial" w:eastAsia="Arial" w:hAnsi="Arial"/>
                <w:b/>
                <w:color w:val="000000"/>
              </w:rPr>
              <w:t>Jan 2021</w:t>
            </w:r>
          </w:p>
        </w:tc>
      </w:tr>
      <w:tr w:rsidR="00395F76" w14:paraId="032F2423" w14:textId="77777777">
        <w:trPr>
          <w:trHeight w:hRule="exact" w:val="1737"/>
        </w:trPr>
        <w:tc>
          <w:tcPr>
            <w:tcW w:w="12058" w:type="dxa"/>
            <w:gridSpan w:val="4"/>
            <w:tcBorders>
              <w:top w:val="single" w:sz="9" w:space="0" w:color="000000"/>
              <w:left w:val="single" w:sz="9" w:space="0" w:color="000000"/>
              <w:bottom w:val="single" w:sz="9" w:space="0" w:color="000000"/>
              <w:right w:val="single" w:sz="9" w:space="0" w:color="000000"/>
            </w:tcBorders>
          </w:tcPr>
          <w:p w14:paraId="0B213554" w14:textId="77777777" w:rsidR="00395F76" w:rsidRDefault="00C13B0E">
            <w:pPr>
              <w:spacing w:before="71" w:line="368" w:lineRule="exact"/>
              <w:ind w:left="72"/>
              <w:textAlignment w:val="baseline"/>
              <w:rPr>
                <w:rFonts w:ascii="Arial" w:eastAsia="Arial" w:hAnsi="Arial"/>
                <w:b/>
                <w:color w:val="000000"/>
                <w:sz w:val="32"/>
              </w:rPr>
            </w:pPr>
            <w:r>
              <w:rPr>
                <w:rFonts w:ascii="Arial" w:eastAsia="Arial" w:hAnsi="Arial"/>
                <w:b/>
                <w:color w:val="000000"/>
                <w:sz w:val="32"/>
              </w:rPr>
              <w:t>Part B - Job Family Description</w:t>
            </w:r>
          </w:p>
          <w:p w14:paraId="14079D6D" w14:textId="77777777" w:rsidR="00395F76" w:rsidRDefault="00C13B0E">
            <w:pPr>
              <w:spacing w:before="96" w:after="104" w:line="272" w:lineRule="exact"/>
              <w:ind w:left="72" w:right="108"/>
              <w:textAlignment w:val="baseline"/>
              <w:rPr>
                <w:rFonts w:ascii="Arial" w:eastAsia="Arial" w:hAnsi="Arial"/>
                <w:color w:val="000000"/>
              </w:rPr>
            </w:pPr>
            <w:r>
              <w:rPr>
                <w:rFonts w:ascii="Arial" w:eastAsia="Arial" w:hAnsi="Arial"/>
                <w:color w:val="000000"/>
              </w:rPr>
              <w:t xml:space="preserve">The below profile describes the general nature of work performed at this level as set out in </w:t>
            </w:r>
            <w:proofErr w:type="gramStart"/>
            <w:r>
              <w:rPr>
                <w:rFonts w:ascii="Arial" w:eastAsia="Arial" w:hAnsi="Arial"/>
                <w:color w:val="000000"/>
              </w:rPr>
              <w:t>the job</w:t>
            </w:r>
            <w:proofErr w:type="gramEnd"/>
            <w:r>
              <w:rPr>
                <w:rFonts w:ascii="Arial" w:eastAsia="Arial" w:hAnsi="Arial"/>
                <w:color w:val="000000"/>
              </w:rPr>
              <w:t xml:space="preserve"> family. It is not intended to be a detailed list of all duties and responsibilities which may be required. The role will be further defined by annual objectives, which will be developed with the role holder. The Council reserves the right to review and amend the job families on a regular basis.</w:t>
            </w:r>
          </w:p>
        </w:tc>
      </w:tr>
      <w:tr w:rsidR="00395F76" w14:paraId="7DE48E1A" w14:textId="77777777">
        <w:trPr>
          <w:trHeight w:hRule="exact" w:val="8943"/>
        </w:trPr>
        <w:tc>
          <w:tcPr>
            <w:tcW w:w="2390" w:type="dxa"/>
            <w:tcBorders>
              <w:top w:val="single" w:sz="9" w:space="0" w:color="000000"/>
              <w:left w:val="single" w:sz="9" w:space="0" w:color="000000"/>
              <w:bottom w:val="single" w:sz="9" w:space="0" w:color="000000"/>
              <w:right w:val="single" w:sz="9" w:space="0" w:color="000000"/>
            </w:tcBorders>
          </w:tcPr>
          <w:p w14:paraId="4289F568" w14:textId="77777777" w:rsidR="00395F76" w:rsidRDefault="00C13B0E">
            <w:pPr>
              <w:spacing w:after="8379" w:line="272" w:lineRule="exact"/>
              <w:ind w:left="36" w:right="288"/>
              <w:textAlignment w:val="baseline"/>
              <w:rPr>
                <w:rFonts w:ascii="Arial" w:eastAsia="Arial" w:hAnsi="Arial"/>
                <w:b/>
                <w:color w:val="000000"/>
                <w:spacing w:val="-1"/>
              </w:rPr>
            </w:pPr>
            <w:r>
              <w:rPr>
                <w:rFonts w:ascii="Arial" w:eastAsia="Arial" w:hAnsi="Arial"/>
                <w:b/>
                <w:color w:val="000000"/>
                <w:spacing w:val="-1"/>
              </w:rPr>
              <w:t xml:space="preserve">Role Purpose </w:t>
            </w:r>
            <w:r>
              <w:rPr>
                <w:rFonts w:ascii="Arial" w:eastAsia="Arial" w:hAnsi="Arial"/>
                <w:color w:val="000000"/>
                <w:spacing w:val="-1"/>
              </w:rPr>
              <w:t>including key outputs</w:t>
            </w:r>
          </w:p>
        </w:tc>
        <w:tc>
          <w:tcPr>
            <w:tcW w:w="9668" w:type="dxa"/>
            <w:gridSpan w:val="3"/>
            <w:tcBorders>
              <w:top w:val="single" w:sz="9" w:space="0" w:color="000000"/>
              <w:left w:val="single" w:sz="9" w:space="0" w:color="000000"/>
              <w:bottom w:val="single" w:sz="9" w:space="0" w:color="000000"/>
              <w:right w:val="single" w:sz="9" w:space="0" w:color="000000"/>
            </w:tcBorders>
            <w:shd w:val="clear" w:color="FFFF99" w:fill="FFFF99"/>
          </w:tcPr>
          <w:tbl>
            <w:tblPr>
              <w:tblW w:w="8940" w:type="dxa"/>
              <w:tblLayout w:type="fixed"/>
              <w:tblLook w:val="04A0" w:firstRow="1" w:lastRow="0" w:firstColumn="1" w:lastColumn="0" w:noHBand="0" w:noVBand="1"/>
            </w:tblPr>
            <w:tblGrid>
              <w:gridCol w:w="8704"/>
              <w:gridCol w:w="236"/>
            </w:tblGrid>
            <w:tr w:rsidR="00B75E8C" w:rsidRPr="00B75E8C" w14:paraId="0181AAB8" w14:textId="77777777" w:rsidTr="00B75E8C">
              <w:trPr>
                <w:gridAfter w:val="1"/>
                <w:wAfter w:w="11" w:type="dxa"/>
                <w:trHeight w:val="280"/>
              </w:trPr>
              <w:tc>
                <w:tcPr>
                  <w:tcW w:w="8929" w:type="dxa"/>
                  <w:vMerge w:val="restart"/>
                  <w:tcBorders>
                    <w:top w:val="single" w:sz="4" w:space="0" w:color="auto"/>
                    <w:left w:val="single" w:sz="4" w:space="0" w:color="auto"/>
                    <w:bottom w:val="single" w:sz="4" w:space="0" w:color="000000"/>
                    <w:right w:val="single" w:sz="4" w:space="0" w:color="000000"/>
                  </w:tcBorders>
                  <w:shd w:val="clear" w:color="000000" w:fill="FFFF99"/>
                  <w:hideMark/>
                </w:tcPr>
                <w:p w14:paraId="38A3DDD3" w14:textId="77777777" w:rsidR="00B75E8C" w:rsidRPr="00B75E8C" w:rsidRDefault="00B75E8C" w:rsidP="00B75E8C">
                  <w:pPr>
                    <w:rPr>
                      <w:rFonts w:ascii="Arial" w:eastAsia="Times New Roman" w:hAnsi="Arial" w:cs="Arial"/>
                      <w:color w:val="000000"/>
                      <w:lang w:val="en-GB" w:eastAsia="en-GB"/>
                    </w:rPr>
                  </w:pPr>
                  <w:r w:rsidRPr="00B75E8C">
                    <w:rPr>
                      <w:rFonts w:ascii="Arial" w:eastAsia="Times New Roman" w:hAnsi="Arial" w:cs="Arial"/>
                      <w:color w:val="000000"/>
                      <w:lang w:val="en-GB" w:eastAsia="en-GB"/>
                    </w:rPr>
                    <w:t>To provide procurement expertise to run sourcing projects whilst supporting and motivating a team of Sourcing Solutions Specialists to deliver added value from the low-value sourcing requirements of customers across the Orbis partnership authorities (see context), providing updated or new contracts for spend between £25,000 and the regulatory threshold for goods and services set in law.</w:t>
                  </w:r>
                  <w:r w:rsidRPr="00B75E8C">
                    <w:rPr>
                      <w:rFonts w:ascii="Arial" w:eastAsia="Times New Roman" w:hAnsi="Arial" w:cs="Arial"/>
                      <w:color w:val="000000"/>
                      <w:lang w:val="en-GB" w:eastAsia="en-GB"/>
                    </w:rPr>
                    <w:br/>
                    <w:t>To proactively identify new collaborative opportunities to put in place better value and more</w:t>
                  </w:r>
                  <w:r w:rsidRPr="00B75E8C">
                    <w:rPr>
                      <w:rFonts w:ascii="Arial" w:eastAsia="Times New Roman" w:hAnsi="Arial" w:cs="Arial"/>
                      <w:color w:val="000000"/>
                      <w:lang w:val="en-GB" w:eastAsia="en-GB"/>
                    </w:rPr>
                    <w:br/>
                    <w:t>convenient contracts across Orbis partner authorities to meet customer needs and avoid</w:t>
                  </w:r>
                  <w:r w:rsidRPr="00B75E8C">
                    <w:rPr>
                      <w:rFonts w:ascii="Arial" w:eastAsia="Times New Roman" w:hAnsi="Arial" w:cs="Arial"/>
                      <w:color w:val="000000"/>
                      <w:lang w:val="en-GB" w:eastAsia="en-GB"/>
                    </w:rPr>
                    <w:br/>
                    <w:t>the need for high volumes of very low value suppliers to be managed.</w:t>
                  </w:r>
                  <w:r w:rsidRPr="00B75E8C">
                    <w:rPr>
                      <w:rFonts w:ascii="Arial" w:eastAsia="Times New Roman" w:hAnsi="Arial" w:cs="Arial"/>
                      <w:color w:val="000000"/>
                      <w:lang w:val="en-GB" w:eastAsia="en-GB"/>
                    </w:rPr>
                    <w:br/>
                    <w:t>The individual will also act as second-line support for customer requirements, providing a single point of contact for customer queries and problem-solving, and working closely with</w:t>
                  </w:r>
                  <w:r w:rsidRPr="00B75E8C">
                    <w:rPr>
                      <w:rFonts w:ascii="Arial" w:eastAsia="Times New Roman" w:hAnsi="Arial" w:cs="Arial"/>
                      <w:color w:val="000000"/>
                      <w:lang w:val="en-GB" w:eastAsia="en-GB"/>
                    </w:rPr>
                    <w:br/>
                    <w:t>colleagues in purchase-to-pay teams in Orbis Business Operations.</w:t>
                  </w:r>
                  <w:r w:rsidRPr="00B75E8C">
                    <w:rPr>
                      <w:rFonts w:ascii="Arial" w:eastAsia="Times New Roman" w:hAnsi="Arial" w:cs="Arial"/>
                      <w:color w:val="000000"/>
                      <w:lang w:val="en-GB" w:eastAsia="en-GB"/>
                    </w:rPr>
                    <w:br/>
                    <w:t>The role-holder and the team will also act as experts in the operation of the e-tendering</w:t>
                  </w:r>
                  <w:r w:rsidRPr="00B75E8C">
                    <w:rPr>
                      <w:rFonts w:ascii="Arial" w:eastAsia="Times New Roman" w:hAnsi="Arial" w:cs="Arial"/>
                      <w:color w:val="000000"/>
                      <w:lang w:val="en-GB" w:eastAsia="en-GB"/>
                    </w:rPr>
                    <w:br/>
                    <w:t>system to provide a level of support for users both internally and externally, and ensure</w:t>
                  </w:r>
                  <w:r w:rsidRPr="00B75E8C">
                    <w:rPr>
                      <w:rFonts w:ascii="Arial" w:eastAsia="Times New Roman" w:hAnsi="Arial" w:cs="Arial"/>
                      <w:color w:val="000000"/>
                      <w:lang w:val="en-GB" w:eastAsia="en-GB"/>
                    </w:rPr>
                    <w:br/>
                    <w:t>that projects are delivered in a streamlined, automated and consistent way.</w:t>
                  </w:r>
                  <w:r w:rsidRPr="00B75E8C">
                    <w:rPr>
                      <w:rFonts w:ascii="Arial" w:eastAsia="Times New Roman" w:hAnsi="Arial" w:cs="Arial"/>
                      <w:color w:val="000000"/>
                      <w:lang w:val="en-GB" w:eastAsia="en-GB"/>
                    </w:rPr>
                    <w:br/>
                    <w:t>To support and take responsibility for P2P processes across Orbis, working with</w:t>
                  </w:r>
                  <w:r w:rsidRPr="00B75E8C">
                    <w:rPr>
                      <w:rFonts w:ascii="Arial" w:eastAsia="Times New Roman" w:hAnsi="Arial" w:cs="Arial"/>
                      <w:color w:val="000000"/>
                      <w:lang w:val="en-GB" w:eastAsia="en-GB"/>
                    </w:rPr>
                    <w:br/>
                    <w:t>colleagues in other teams, such as Business Operations to deliver efficiencies in process.</w:t>
                  </w:r>
                  <w:r w:rsidRPr="00B75E8C">
                    <w:rPr>
                      <w:rFonts w:ascii="Arial" w:eastAsia="Times New Roman" w:hAnsi="Arial" w:cs="Arial"/>
                      <w:color w:val="000000"/>
                      <w:lang w:val="en-GB" w:eastAsia="en-GB"/>
                    </w:rPr>
                    <w:br/>
                    <w:t>To ensure that through our procurement and commercial arrangements organisational and</w:t>
                  </w:r>
                  <w:r w:rsidRPr="00B75E8C">
                    <w:rPr>
                      <w:rFonts w:ascii="Arial" w:eastAsia="Times New Roman" w:hAnsi="Arial" w:cs="Arial"/>
                      <w:color w:val="000000"/>
                      <w:lang w:val="en-GB" w:eastAsia="en-GB"/>
                    </w:rPr>
                    <w:br/>
                    <w:t>service objectives are delivered, efficiencies and wider value is achieved, and compliance</w:t>
                  </w:r>
                  <w:r w:rsidRPr="00B75E8C">
                    <w:rPr>
                      <w:rFonts w:ascii="Arial" w:eastAsia="Times New Roman" w:hAnsi="Arial" w:cs="Arial"/>
                      <w:color w:val="000000"/>
                      <w:lang w:val="en-GB" w:eastAsia="en-GB"/>
                    </w:rPr>
                    <w:br/>
                    <w:t>with relevant policy and procurement legislation is maintained.</w:t>
                  </w:r>
                  <w:r w:rsidRPr="00B75E8C">
                    <w:rPr>
                      <w:rFonts w:ascii="Arial" w:eastAsia="Times New Roman" w:hAnsi="Arial" w:cs="Arial"/>
                      <w:color w:val="000000"/>
                      <w:lang w:val="en-GB" w:eastAsia="en-GB"/>
                    </w:rPr>
                    <w:br/>
                    <w:t>To collaborate with the Sourcing Solutions manager and Procurement Programme Management Office to ensure projects are resourced, and that project and benefits delivery are properly monitored and managed.</w:t>
                  </w:r>
                </w:p>
              </w:tc>
            </w:tr>
            <w:tr w:rsidR="00B75E8C" w:rsidRPr="00B75E8C" w14:paraId="351B40E3" w14:textId="77777777" w:rsidTr="00B75E8C">
              <w:trPr>
                <w:trHeight w:val="4460"/>
              </w:trPr>
              <w:tc>
                <w:tcPr>
                  <w:tcW w:w="8929" w:type="dxa"/>
                  <w:vMerge/>
                  <w:tcBorders>
                    <w:top w:val="single" w:sz="4" w:space="0" w:color="auto"/>
                    <w:left w:val="single" w:sz="4" w:space="0" w:color="auto"/>
                    <w:bottom w:val="single" w:sz="4" w:space="0" w:color="000000"/>
                    <w:right w:val="single" w:sz="4" w:space="0" w:color="000000"/>
                  </w:tcBorders>
                  <w:vAlign w:val="center"/>
                  <w:hideMark/>
                </w:tcPr>
                <w:p w14:paraId="667EF7C2" w14:textId="77777777" w:rsidR="00B75E8C" w:rsidRPr="00B75E8C" w:rsidRDefault="00B75E8C" w:rsidP="00B75E8C">
                  <w:pPr>
                    <w:rPr>
                      <w:rFonts w:ascii="Arial" w:eastAsia="Times New Roman" w:hAnsi="Arial" w:cs="Arial"/>
                      <w:color w:val="000000"/>
                      <w:lang w:val="en-GB" w:eastAsia="en-GB"/>
                    </w:rPr>
                  </w:pPr>
                </w:p>
              </w:tc>
              <w:tc>
                <w:tcPr>
                  <w:tcW w:w="11" w:type="dxa"/>
                  <w:tcBorders>
                    <w:top w:val="nil"/>
                    <w:left w:val="nil"/>
                    <w:bottom w:val="nil"/>
                    <w:right w:val="nil"/>
                  </w:tcBorders>
                  <w:shd w:val="clear" w:color="auto" w:fill="auto"/>
                  <w:noWrap/>
                  <w:vAlign w:val="bottom"/>
                  <w:hideMark/>
                </w:tcPr>
                <w:p w14:paraId="2FF3C00B" w14:textId="77777777" w:rsidR="00B75E8C" w:rsidRPr="00B75E8C" w:rsidRDefault="00B75E8C" w:rsidP="00B75E8C">
                  <w:pPr>
                    <w:rPr>
                      <w:rFonts w:ascii="Arial" w:eastAsia="Times New Roman" w:hAnsi="Arial" w:cs="Arial"/>
                      <w:color w:val="000000"/>
                      <w:lang w:val="en-GB" w:eastAsia="en-GB"/>
                    </w:rPr>
                  </w:pPr>
                </w:p>
              </w:tc>
            </w:tr>
          </w:tbl>
          <w:p w14:paraId="73C594A6" w14:textId="40770FC9" w:rsidR="00074087" w:rsidRDefault="00074087" w:rsidP="00B75E8C">
            <w:pPr>
              <w:spacing w:line="271" w:lineRule="exact"/>
              <w:ind w:left="72" w:right="360"/>
              <w:textAlignment w:val="baseline"/>
              <w:rPr>
                <w:rFonts w:ascii="Arial" w:eastAsia="Arial" w:hAnsi="Arial"/>
                <w:color w:val="000000"/>
              </w:rPr>
            </w:pPr>
          </w:p>
        </w:tc>
      </w:tr>
      <w:tr w:rsidR="00395F76" w14:paraId="41313562" w14:textId="77777777" w:rsidTr="00B75E8C">
        <w:trPr>
          <w:trHeight w:hRule="exact" w:val="3498"/>
        </w:trPr>
        <w:tc>
          <w:tcPr>
            <w:tcW w:w="2390" w:type="dxa"/>
            <w:tcBorders>
              <w:top w:val="single" w:sz="9" w:space="0" w:color="000000"/>
              <w:left w:val="single" w:sz="9" w:space="0" w:color="000000"/>
              <w:bottom w:val="single" w:sz="9" w:space="0" w:color="000000"/>
              <w:right w:val="single" w:sz="9" w:space="0" w:color="000000"/>
            </w:tcBorders>
          </w:tcPr>
          <w:p w14:paraId="442C6791" w14:textId="77777777" w:rsidR="00395F76" w:rsidRDefault="00C13B0E">
            <w:pPr>
              <w:spacing w:after="1394" w:line="252" w:lineRule="exact"/>
              <w:ind w:left="53"/>
              <w:textAlignment w:val="baseline"/>
              <w:rPr>
                <w:rFonts w:ascii="Arial" w:eastAsia="Arial" w:hAnsi="Arial"/>
                <w:b/>
                <w:color w:val="000000"/>
              </w:rPr>
            </w:pPr>
            <w:r>
              <w:rPr>
                <w:rFonts w:ascii="Arial" w:eastAsia="Arial" w:hAnsi="Arial"/>
                <w:b/>
                <w:color w:val="000000"/>
              </w:rPr>
              <w:t>Work Context</w:t>
            </w:r>
          </w:p>
        </w:tc>
        <w:tc>
          <w:tcPr>
            <w:tcW w:w="9668" w:type="dxa"/>
            <w:gridSpan w:val="3"/>
            <w:tcBorders>
              <w:top w:val="single" w:sz="9" w:space="0" w:color="000000"/>
              <w:left w:val="single" w:sz="9" w:space="0" w:color="000000"/>
              <w:bottom w:val="single" w:sz="9" w:space="0" w:color="000000"/>
              <w:right w:val="single" w:sz="9" w:space="0" w:color="000000"/>
            </w:tcBorders>
            <w:shd w:val="clear" w:color="FFFF99" w:fill="FFFF99"/>
          </w:tcPr>
          <w:p w14:paraId="460C9F41" w14:textId="738CFE72" w:rsidR="00B75E8C" w:rsidRDefault="00B75E8C" w:rsidP="00B75E8C">
            <w:pPr>
              <w:jc w:val="both"/>
              <w:rPr>
                <w:rFonts w:ascii="Arial" w:hAnsi="Arial" w:cs="Arial"/>
                <w:color w:val="000000"/>
              </w:rPr>
            </w:pPr>
            <w:r>
              <w:rPr>
                <w:rFonts w:ascii="Arial" w:hAnsi="Arial" w:cs="Arial"/>
                <w:color w:val="000000"/>
              </w:rPr>
              <w:t>This role is within the Procurement Service within Orbis which is a collaboration between Surrey County Council, East Sussex County Council and Brighton &amp; Hove City Council. Our department provides high quality and professional procurement, commercial and contracting services to colleagues and customers both within and beyond the Orbis partner authorities, working across multiple partners and services will be one of the more challenging aspects of the role.</w:t>
            </w:r>
          </w:p>
          <w:p w14:paraId="0B7B934B" w14:textId="77777777" w:rsidR="00B75E8C" w:rsidRDefault="00B75E8C" w:rsidP="00B75E8C">
            <w:pPr>
              <w:jc w:val="both"/>
              <w:rPr>
                <w:rFonts w:ascii="Arial" w:hAnsi="Arial" w:cs="Arial"/>
                <w:color w:val="000000"/>
              </w:rPr>
            </w:pPr>
          </w:p>
          <w:p w14:paraId="0B415C19" w14:textId="37AD394A" w:rsidR="00B75E8C" w:rsidRPr="00B75E8C" w:rsidRDefault="00B75E8C" w:rsidP="00B75E8C">
            <w:pPr>
              <w:jc w:val="both"/>
              <w:rPr>
                <w:rFonts w:ascii="Arial" w:hAnsi="Arial" w:cs="Arial"/>
                <w:color w:val="000000"/>
              </w:rPr>
            </w:pPr>
            <w:r w:rsidRPr="00B75E8C">
              <w:rPr>
                <w:rFonts w:ascii="Arial" w:hAnsi="Arial" w:cs="Arial"/>
                <w:color w:val="000000"/>
              </w:rPr>
              <w:t>Operating within a shared function, post holders will need to bring expertise and innovation to their role and will work on local, regional, and collaborative projects often as part of cross functional teams.</w:t>
            </w:r>
          </w:p>
          <w:p w14:paraId="6576D5B7" w14:textId="77777777" w:rsidR="00B75E8C" w:rsidRPr="00B75E8C" w:rsidRDefault="00B75E8C" w:rsidP="00B75E8C">
            <w:pPr>
              <w:jc w:val="both"/>
              <w:rPr>
                <w:rFonts w:ascii="Arial" w:hAnsi="Arial" w:cs="Arial"/>
                <w:color w:val="000000"/>
              </w:rPr>
            </w:pPr>
          </w:p>
          <w:p w14:paraId="030A606A" w14:textId="1AF1B4E2" w:rsidR="00B75E8C" w:rsidRDefault="00B75E8C" w:rsidP="00B75E8C">
            <w:pPr>
              <w:jc w:val="both"/>
              <w:rPr>
                <w:rFonts w:ascii="Arial" w:hAnsi="Arial" w:cs="Arial"/>
                <w:color w:val="000000"/>
              </w:rPr>
            </w:pPr>
            <w:r w:rsidRPr="00B75E8C">
              <w:rPr>
                <w:rFonts w:ascii="Arial" w:hAnsi="Arial" w:cs="Arial"/>
                <w:color w:val="000000"/>
              </w:rPr>
              <w:t>The Procurement Service and the customers we support have offices in a variety of locations within each of our partner authority's geographical boundaries and so some flexibility will be expected. Staff will be supported to operate in an agile way to meet the demands of the role</w:t>
            </w:r>
          </w:p>
          <w:p w14:paraId="3D25FB8A" w14:textId="77777777" w:rsidR="00B75E8C" w:rsidRDefault="00B75E8C" w:rsidP="00B75E8C">
            <w:pPr>
              <w:jc w:val="both"/>
              <w:rPr>
                <w:rFonts w:ascii="Arial" w:hAnsi="Arial" w:cs="Arial"/>
                <w:color w:val="000000"/>
              </w:rPr>
            </w:pPr>
          </w:p>
          <w:p w14:paraId="42C4BD8B" w14:textId="77777777" w:rsidR="00B75E8C" w:rsidRDefault="00B75E8C" w:rsidP="00B75E8C">
            <w:pPr>
              <w:jc w:val="both"/>
              <w:rPr>
                <w:rFonts w:ascii="Arial" w:hAnsi="Arial" w:cs="Arial"/>
                <w:color w:val="000000"/>
              </w:rPr>
            </w:pPr>
          </w:p>
          <w:p w14:paraId="3A0FBA05" w14:textId="752FB878" w:rsidR="00B75E8C" w:rsidRDefault="00B75E8C" w:rsidP="00B75E8C">
            <w:pPr>
              <w:jc w:val="both"/>
              <w:rPr>
                <w:rFonts w:ascii="Arial" w:hAnsi="Arial" w:cs="Arial"/>
                <w:color w:val="000000"/>
              </w:rPr>
            </w:pPr>
            <w:r>
              <w:rPr>
                <w:rFonts w:ascii="Arial" w:hAnsi="Arial" w:cs="Arial"/>
                <w:color w:val="000000"/>
              </w:rPr>
              <w:br/>
            </w:r>
            <w:r>
              <w:rPr>
                <w:rFonts w:ascii="Arial" w:hAnsi="Arial" w:cs="Arial"/>
                <w:color w:val="000000"/>
              </w:rPr>
              <w:br/>
              <w:t>Operating within a shared function, post holders will need to bring expertise and innovation to their role and will work on local, regional and collaborative projects often as part of cross functional teams.</w:t>
            </w:r>
            <w:r>
              <w:rPr>
                <w:rFonts w:ascii="Arial" w:hAnsi="Arial" w:cs="Arial"/>
                <w:color w:val="000000"/>
              </w:rPr>
              <w:br/>
            </w:r>
            <w:r>
              <w:rPr>
                <w:rFonts w:ascii="Arial" w:hAnsi="Arial" w:cs="Arial"/>
                <w:color w:val="000000"/>
              </w:rPr>
              <w:br/>
              <w:t>The Procurement Service and the customers we support have offices in a variety of locations within each of our partner authority's geographical boundaries and so some flexibility will be expected. Staff will be supported to operate in an agile way to meet the demands of the role.</w:t>
            </w:r>
          </w:p>
          <w:p w14:paraId="768E03B5" w14:textId="7195049A" w:rsidR="00395F76" w:rsidRDefault="00395F76">
            <w:pPr>
              <w:spacing w:after="858" w:line="272" w:lineRule="exact"/>
              <w:ind w:left="36" w:right="396"/>
              <w:jc w:val="both"/>
              <w:textAlignment w:val="baseline"/>
              <w:rPr>
                <w:rFonts w:ascii="Arial" w:eastAsia="Arial" w:hAnsi="Arial"/>
                <w:color w:val="000000"/>
              </w:rPr>
            </w:pPr>
          </w:p>
        </w:tc>
      </w:tr>
      <w:tr w:rsidR="00395F76" w14:paraId="08ABF387" w14:textId="77777777">
        <w:trPr>
          <w:trHeight w:hRule="exact" w:val="908"/>
        </w:trPr>
        <w:tc>
          <w:tcPr>
            <w:tcW w:w="2390" w:type="dxa"/>
            <w:tcBorders>
              <w:top w:val="single" w:sz="9" w:space="0" w:color="000000"/>
              <w:left w:val="single" w:sz="9" w:space="0" w:color="000000"/>
              <w:bottom w:val="single" w:sz="9" w:space="0" w:color="000000"/>
              <w:right w:val="single" w:sz="9" w:space="0" w:color="000000"/>
            </w:tcBorders>
          </w:tcPr>
          <w:p w14:paraId="17D9C98B" w14:textId="77777777" w:rsidR="00395F76" w:rsidRDefault="00C13B0E">
            <w:pPr>
              <w:spacing w:line="252" w:lineRule="exact"/>
              <w:ind w:left="72"/>
              <w:textAlignment w:val="baseline"/>
              <w:rPr>
                <w:rFonts w:ascii="Arial" w:eastAsia="Arial" w:hAnsi="Arial"/>
                <w:b/>
                <w:color w:val="000000"/>
              </w:rPr>
            </w:pPr>
            <w:r>
              <w:rPr>
                <w:rFonts w:ascii="Arial" w:eastAsia="Arial" w:hAnsi="Arial"/>
                <w:b/>
                <w:color w:val="000000"/>
              </w:rPr>
              <w:lastRenderedPageBreak/>
              <w:t>Line management</w:t>
            </w:r>
          </w:p>
          <w:p w14:paraId="1915A447" w14:textId="77777777" w:rsidR="00395F76" w:rsidRDefault="00C13B0E">
            <w:pPr>
              <w:spacing w:before="31" w:line="252" w:lineRule="exact"/>
              <w:ind w:left="72"/>
              <w:textAlignment w:val="baseline"/>
              <w:rPr>
                <w:rFonts w:ascii="Arial" w:eastAsia="Arial" w:hAnsi="Arial"/>
                <w:b/>
                <w:color w:val="000000"/>
              </w:rPr>
            </w:pPr>
            <w:r>
              <w:rPr>
                <w:rFonts w:ascii="Arial" w:eastAsia="Arial" w:hAnsi="Arial"/>
                <w:b/>
                <w:color w:val="000000"/>
              </w:rPr>
              <w:t>responsibility</w:t>
            </w:r>
          </w:p>
          <w:p w14:paraId="6E4BF5E8" w14:textId="77777777" w:rsidR="00395F76" w:rsidRDefault="00C13B0E">
            <w:pPr>
              <w:spacing w:before="10" w:after="51" w:line="272" w:lineRule="exact"/>
              <w:ind w:left="72"/>
              <w:textAlignment w:val="baseline"/>
              <w:rPr>
                <w:rFonts w:ascii="Arial" w:eastAsia="Arial" w:hAnsi="Arial"/>
                <w:color w:val="000000"/>
              </w:rPr>
            </w:pPr>
            <w:r>
              <w:rPr>
                <w:rFonts w:ascii="Arial" w:eastAsia="Arial" w:hAnsi="Arial"/>
                <w:color w:val="000000"/>
              </w:rPr>
              <w:t>if applicable</w:t>
            </w:r>
          </w:p>
        </w:tc>
        <w:tc>
          <w:tcPr>
            <w:tcW w:w="9668" w:type="dxa"/>
            <w:gridSpan w:val="3"/>
            <w:tcBorders>
              <w:top w:val="single" w:sz="9" w:space="0" w:color="000000"/>
              <w:left w:val="single" w:sz="9" w:space="0" w:color="000000"/>
              <w:bottom w:val="single" w:sz="9" w:space="0" w:color="000000"/>
              <w:right w:val="single" w:sz="9" w:space="0" w:color="000000"/>
            </w:tcBorders>
            <w:shd w:val="clear" w:color="FFFF99" w:fill="FFFF99"/>
          </w:tcPr>
          <w:p w14:paraId="7325B55F" w14:textId="17A09BEA" w:rsidR="00395F76" w:rsidRDefault="00C13B0E">
            <w:pPr>
              <w:spacing w:after="627" w:line="270" w:lineRule="exact"/>
              <w:ind w:left="44"/>
              <w:textAlignment w:val="baseline"/>
              <w:rPr>
                <w:rFonts w:ascii="Arial" w:eastAsia="Arial" w:hAnsi="Arial"/>
                <w:color w:val="000000"/>
              </w:rPr>
            </w:pPr>
            <w:r w:rsidRPr="00C13B0E">
              <w:rPr>
                <w:rFonts w:ascii="Arial" w:eastAsia="Arial" w:hAnsi="Arial"/>
                <w:color w:val="000000"/>
              </w:rPr>
              <w:t xml:space="preserve">Line management of </w:t>
            </w:r>
            <w:proofErr w:type="spellStart"/>
            <w:proofErr w:type="gramStart"/>
            <w:r w:rsidRPr="00C13B0E">
              <w:rPr>
                <w:rFonts w:ascii="Arial" w:eastAsia="Arial" w:hAnsi="Arial"/>
                <w:color w:val="000000"/>
              </w:rPr>
              <w:t>a</w:t>
            </w:r>
            <w:proofErr w:type="spellEnd"/>
            <w:proofErr w:type="gramEnd"/>
            <w:r w:rsidRPr="00C13B0E">
              <w:rPr>
                <w:rFonts w:ascii="Arial" w:eastAsia="Arial" w:hAnsi="Arial"/>
                <w:color w:val="000000"/>
              </w:rPr>
              <w:t xml:space="preserve"> administrator and deputize for the Sourcing Solutions Manager when required</w:t>
            </w:r>
          </w:p>
        </w:tc>
      </w:tr>
      <w:tr w:rsidR="00395F76" w14:paraId="200CF81F" w14:textId="77777777">
        <w:trPr>
          <w:trHeight w:hRule="exact" w:val="878"/>
        </w:trPr>
        <w:tc>
          <w:tcPr>
            <w:tcW w:w="2390" w:type="dxa"/>
            <w:tcBorders>
              <w:top w:val="single" w:sz="9" w:space="0" w:color="000000"/>
              <w:left w:val="single" w:sz="9" w:space="0" w:color="000000"/>
              <w:bottom w:val="single" w:sz="9" w:space="0" w:color="000000"/>
              <w:right w:val="single" w:sz="9" w:space="0" w:color="000000"/>
            </w:tcBorders>
          </w:tcPr>
          <w:p w14:paraId="47AA38D1" w14:textId="77777777" w:rsidR="00395F76" w:rsidRDefault="00C13B0E">
            <w:pPr>
              <w:spacing w:after="306" w:line="281" w:lineRule="exact"/>
              <w:ind w:left="108"/>
              <w:textAlignment w:val="baseline"/>
              <w:rPr>
                <w:rFonts w:ascii="Arial" w:eastAsia="Arial" w:hAnsi="Arial"/>
                <w:b/>
                <w:color w:val="000000"/>
              </w:rPr>
            </w:pPr>
            <w:r>
              <w:rPr>
                <w:rFonts w:ascii="Arial" w:eastAsia="Arial" w:hAnsi="Arial"/>
                <w:b/>
                <w:color w:val="000000"/>
              </w:rPr>
              <w:t xml:space="preserve">Budget responsibility </w:t>
            </w:r>
            <w:r>
              <w:rPr>
                <w:rFonts w:ascii="Arial" w:eastAsia="Arial" w:hAnsi="Arial"/>
                <w:color w:val="000000"/>
              </w:rPr>
              <w:t>if applicable</w:t>
            </w:r>
          </w:p>
        </w:tc>
        <w:tc>
          <w:tcPr>
            <w:tcW w:w="9668" w:type="dxa"/>
            <w:gridSpan w:val="3"/>
            <w:tcBorders>
              <w:top w:val="single" w:sz="9" w:space="0" w:color="000000"/>
              <w:left w:val="single" w:sz="9" w:space="0" w:color="000000"/>
              <w:bottom w:val="single" w:sz="9" w:space="0" w:color="000000"/>
              <w:right w:val="single" w:sz="9" w:space="0" w:color="000000"/>
            </w:tcBorders>
            <w:shd w:val="clear" w:color="FFFF99" w:fill="FFFF99"/>
          </w:tcPr>
          <w:p w14:paraId="68527B4C" w14:textId="77777777" w:rsidR="00395F76" w:rsidRDefault="00C13B0E">
            <w:pPr>
              <w:spacing w:line="269" w:lineRule="exact"/>
              <w:ind w:left="72"/>
              <w:textAlignment w:val="baseline"/>
              <w:rPr>
                <w:rFonts w:ascii="Arial" w:eastAsia="Arial" w:hAnsi="Arial"/>
                <w:color w:val="000000"/>
              </w:rPr>
            </w:pPr>
            <w:r>
              <w:rPr>
                <w:rFonts w:ascii="Arial" w:eastAsia="Arial" w:hAnsi="Arial"/>
                <w:color w:val="000000"/>
              </w:rPr>
              <w:t>N/A</w:t>
            </w:r>
          </w:p>
          <w:p w14:paraId="3F50F67D" w14:textId="77777777" w:rsidR="00395F76" w:rsidRDefault="00C13B0E">
            <w:pPr>
              <w:spacing w:before="501" w:line="98" w:lineRule="exact"/>
              <w:ind w:left="3456"/>
              <w:textAlignment w:val="baseline"/>
              <w:rPr>
                <w:rFonts w:ascii="Calibri" w:eastAsia="Calibri" w:hAnsi="Calibri"/>
                <w:b/>
                <w:color w:val="000000"/>
                <w:sz w:val="15"/>
              </w:rPr>
            </w:pPr>
            <w:r>
              <w:rPr>
                <w:rFonts w:ascii="Calibri" w:eastAsia="Calibri" w:hAnsi="Calibri"/>
                <w:b/>
                <w:color w:val="000000"/>
                <w:sz w:val="15"/>
              </w:rPr>
              <w:t>Page 1</w:t>
            </w:r>
          </w:p>
        </w:tc>
      </w:tr>
    </w:tbl>
    <w:p w14:paraId="790E5F17" w14:textId="1B613A60" w:rsidR="00B75E8C" w:rsidRDefault="00B75E8C" w:rsidP="00B75E8C">
      <w:pPr>
        <w:tabs>
          <w:tab w:val="left" w:pos="4500"/>
        </w:tabs>
      </w:pPr>
    </w:p>
    <w:p w14:paraId="2C978784" w14:textId="7C092473" w:rsidR="00B75E8C" w:rsidRPr="00B75E8C" w:rsidRDefault="00B75E8C" w:rsidP="00B75E8C">
      <w:pPr>
        <w:tabs>
          <w:tab w:val="left" w:pos="4500"/>
        </w:tabs>
        <w:sectPr w:rsidR="00B75E8C" w:rsidRPr="00B75E8C">
          <w:pgSz w:w="13234" w:h="18710"/>
          <w:pgMar w:top="300" w:right="650" w:bottom="155" w:left="504" w:header="720" w:footer="720" w:gutter="0"/>
          <w:cols w:space="720"/>
        </w:sectPr>
      </w:pPr>
    </w:p>
    <w:p w14:paraId="4C36AD04" w14:textId="05A74BE3" w:rsidR="00395F76" w:rsidRDefault="00173EB4">
      <w:pPr>
        <w:spacing w:after="11028" w:line="274" w:lineRule="exact"/>
        <w:textAlignment w:val="baseline"/>
        <w:rPr>
          <w:rFonts w:ascii="Arial" w:eastAsia="Arial" w:hAnsi="Arial"/>
          <w:b/>
          <w:color w:val="000000"/>
        </w:rPr>
      </w:pPr>
      <w:r>
        <w:rPr>
          <w:noProof/>
        </w:rPr>
        <w:lastRenderedPageBreak/>
        <mc:AlternateContent>
          <mc:Choice Requires="wps">
            <w:drawing>
              <wp:anchor distT="0" distB="0" distL="0" distR="0" simplePos="0" relativeHeight="251655168" behindDoc="1" locked="0" layoutInCell="1" allowOverlap="1" wp14:anchorId="690C4A70" wp14:editId="285FFE30">
                <wp:simplePos x="0" y="0"/>
                <wp:positionH relativeFrom="page">
                  <wp:posOffset>1840865</wp:posOffset>
                </wp:positionH>
                <wp:positionV relativeFrom="page">
                  <wp:posOffset>170815</wp:posOffset>
                </wp:positionV>
                <wp:extent cx="6129655" cy="7900035"/>
                <wp:effectExtent l="0" t="0" r="0" b="0"/>
                <wp:wrapSquare wrapText="bothSides"/>
                <wp:docPr id="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790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8940" w:type="dxa"/>
                              <w:tblLook w:val="04A0" w:firstRow="1" w:lastRow="0" w:firstColumn="1" w:lastColumn="0" w:noHBand="0" w:noVBand="1"/>
                            </w:tblPr>
                            <w:tblGrid>
                              <w:gridCol w:w="8718"/>
                              <w:gridCol w:w="222"/>
                            </w:tblGrid>
                            <w:tr w:rsidR="00C13B0E" w:rsidRPr="00C13B0E" w14:paraId="72B2BBCE" w14:textId="77777777" w:rsidTr="00C13B0E">
                              <w:trPr>
                                <w:gridAfter w:val="1"/>
                                <w:wAfter w:w="11" w:type="dxa"/>
                                <w:trHeight w:val="6840"/>
                              </w:trPr>
                              <w:tc>
                                <w:tcPr>
                                  <w:tcW w:w="892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4A3F1FC6" w14:textId="77777777" w:rsidR="00C13B0E" w:rsidRPr="00C13B0E" w:rsidRDefault="00C13B0E" w:rsidP="00C13B0E">
                                  <w:pPr>
                                    <w:rPr>
                                      <w:rFonts w:ascii="Arial" w:eastAsia="Times New Roman" w:hAnsi="Arial" w:cs="Arial"/>
                                      <w:color w:val="000000"/>
                                      <w:lang w:val="en-GB" w:eastAsia="en-GB"/>
                                    </w:rPr>
                                  </w:pPr>
                                  <w:r w:rsidRPr="00C13B0E">
                                    <w:rPr>
                                      <w:rFonts w:ascii="Arial" w:eastAsia="Times New Roman" w:hAnsi="Arial" w:cs="Arial"/>
                                      <w:color w:val="000000"/>
                                      <w:lang w:val="en-GB" w:eastAsia="en-GB"/>
                                    </w:rPr>
                                    <w:t>Analysis, Reporting &amp; Documentation</w:t>
                                  </w:r>
                                  <w:r w:rsidRPr="00C13B0E">
                                    <w:rPr>
                                      <w:rFonts w:ascii="Arial" w:eastAsia="Times New Roman" w:hAnsi="Arial" w:cs="Arial"/>
                                      <w:color w:val="000000"/>
                                      <w:lang w:val="en-GB" w:eastAsia="en-GB"/>
                                    </w:rPr>
                                    <w:br/>
                                    <w:t>• Assess or conduct analysis, presenting results and putting forward recommendations on managing more complex situations to support decision making.</w:t>
                                  </w:r>
                                  <w:r w:rsidRPr="00C13B0E">
                                    <w:rPr>
                                      <w:rFonts w:ascii="Arial" w:eastAsia="Times New Roman" w:hAnsi="Arial" w:cs="Arial"/>
                                      <w:color w:val="000000"/>
                                      <w:lang w:val="en-GB" w:eastAsia="en-GB"/>
                                    </w:rPr>
                                    <w:br/>
                                    <w:t>• Analyse and make recommendations for improvement or development of existing systems, processes or policy.</w:t>
                                  </w:r>
                                  <w:r w:rsidRPr="00C13B0E">
                                    <w:rPr>
                                      <w:rFonts w:ascii="Arial" w:eastAsia="Times New Roman" w:hAnsi="Arial" w:cs="Arial"/>
                                      <w:color w:val="000000"/>
                                      <w:lang w:val="en-GB" w:eastAsia="en-GB"/>
                                    </w:rPr>
                                    <w:br/>
                                  </w:r>
                                  <w:r w:rsidRPr="00C13B0E">
                                    <w:rPr>
                                      <w:rFonts w:ascii="Arial" w:eastAsia="Times New Roman" w:hAnsi="Arial" w:cs="Arial"/>
                                      <w:color w:val="000000"/>
                                      <w:lang w:val="en-GB" w:eastAsia="en-GB"/>
                                    </w:rPr>
                                    <w:br/>
                                    <w:t>Service Delivery</w:t>
                                  </w:r>
                                  <w:r w:rsidRPr="00C13B0E">
                                    <w:rPr>
                                      <w:rFonts w:ascii="Arial" w:eastAsia="Times New Roman" w:hAnsi="Arial" w:cs="Arial"/>
                                      <w:color w:val="000000"/>
                                      <w:lang w:val="en-GB" w:eastAsia="en-GB"/>
                                    </w:rPr>
                                    <w:br/>
                                    <w:t>• Maintain, develop and review systems, processes, procedures and working methods to maximise service quality, efficiency and compliance.</w:t>
                                  </w:r>
                                  <w:r w:rsidRPr="00C13B0E">
                                    <w:rPr>
                                      <w:rFonts w:ascii="Arial" w:eastAsia="Times New Roman" w:hAnsi="Arial" w:cs="Arial"/>
                                      <w:color w:val="000000"/>
                                      <w:lang w:val="en-GB" w:eastAsia="en-GB"/>
                                    </w:rPr>
                                    <w:br/>
                                    <w:t>• Provide specialist/professional advice and recommendations within specific parameters to support informed decision making.</w:t>
                                  </w:r>
                                  <w:r w:rsidRPr="00C13B0E">
                                    <w:rPr>
                                      <w:rFonts w:ascii="Arial" w:eastAsia="Times New Roman" w:hAnsi="Arial" w:cs="Arial"/>
                                      <w:color w:val="000000"/>
                                      <w:lang w:val="en-GB" w:eastAsia="en-GB"/>
                                    </w:rPr>
                                    <w:br/>
                                  </w:r>
                                  <w:r w:rsidRPr="00C13B0E">
                                    <w:rPr>
                                      <w:rFonts w:ascii="Arial" w:eastAsia="Times New Roman" w:hAnsi="Arial" w:cs="Arial"/>
                                      <w:color w:val="000000"/>
                                      <w:lang w:val="en-GB" w:eastAsia="en-GB"/>
                                    </w:rPr>
                                    <w:br/>
                                    <w:t>Planning &amp; Organising</w:t>
                                  </w:r>
                                  <w:r w:rsidRPr="00C13B0E">
                                    <w:rPr>
                                      <w:rFonts w:ascii="Arial" w:eastAsia="Times New Roman" w:hAnsi="Arial" w:cs="Arial"/>
                                      <w:color w:val="000000"/>
                                      <w:lang w:val="en-GB" w:eastAsia="en-GB"/>
                                    </w:rPr>
                                    <w:br/>
                                    <w:t>• Plan workloads and secure resources to enable the team/s to achieve a quality service.</w:t>
                                  </w:r>
                                  <w:r w:rsidRPr="00C13B0E">
                                    <w:rPr>
                                      <w:rFonts w:ascii="Arial" w:eastAsia="Times New Roman" w:hAnsi="Arial" w:cs="Arial"/>
                                      <w:color w:val="000000"/>
                                      <w:lang w:val="en-GB" w:eastAsia="en-GB"/>
                                    </w:rPr>
                                    <w:br/>
                                    <w:t>• Lead projects and reviews within a defined area of work as directed by their manager to support and enhance service delivery.</w:t>
                                  </w:r>
                                  <w:r w:rsidRPr="00C13B0E">
                                    <w:rPr>
                                      <w:rFonts w:ascii="Arial" w:eastAsia="Times New Roman" w:hAnsi="Arial" w:cs="Arial"/>
                                      <w:color w:val="000000"/>
                                      <w:lang w:val="en-GB" w:eastAsia="en-GB"/>
                                    </w:rPr>
                                    <w:br/>
                                  </w:r>
                                  <w:r w:rsidRPr="00C13B0E">
                                    <w:rPr>
                                      <w:rFonts w:ascii="Arial" w:eastAsia="Times New Roman" w:hAnsi="Arial" w:cs="Arial"/>
                                      <w:color w:val="000000"/>
                                      <w:lang w:val="en-GB" w:eastAsia="en-GB"/>
                                    </w:rPr>
                                    <w:br/>
                                    <w:t>Finance/Resource Management</w:t>
                                  </w:r>
                                  <w:r w:rsidRPr="00C13B0E">
                                    <w:rPr>
                                      <w:rFonts w:ascii="Arial" w:eastAsia="Times New Roman" w:hAnsi="Arial" w:cs="Arial"/>
                                      <w:color w:val="000000"/>
                                      <w:lang w:val="en-GB" w:eastAsia="en-GB"/>
                                    </w:rPr>
                                    <w:br/>
                                    <w:t>• May assist with budget/resource management in accordance with the organisation's policies and procedures.</w:t>
                                  </w:r>
                                  <w:r w:rsidRPr="00C13B0E">
                                    <w:rPr>
                                      <w:rFonts w:ascii="Arial" w:eastAsia="Times New Roman" w:hAnsi="Arial" w:cs="Arial"/>
                                      <w:color w:val="000000"/>
                                      <w:lang w:val="en-GB" w:eastAsia="en-GB"/>
                                    </w:rPr>
                                    <w:br/>
                                    <w:t>• May have delegated responsibility for a budget(s).</w:t>
                                  </w:r>
                                  <w:r w:rsidRPr="00C13B0E">
                                    <w:rPr>
                                      <w:rFonts w:ascii="Arial" w:eastAsia="Times New Roman" w:hAnsi="Arial" w:cs="Arial"/>
                                      <w:color w:val="000000"/>
                                      <w:lang w:val="en-GB" w:eastAsia="en-GB"/>
                                    </w:rPr>
                                    <w:br/>
                                  </w:r>
                                  <w:r w:rsidRPr="00C13B0E">
                                    <w:rPr>
                                      <w:rFonts w:ascii="Arial" w:eastAsia="Times New Roman" w:hAnsi="Arial" w:cs="Arial"/>
                                      <w:color w:val="000000"/>
                                      <w:lang w:val="en-GB" w:eastAsia="en-GB"/>
                                    </w:rPr>
                                    <w:br/>
                                    <w:t>Work with others</w:t>
                                  </w:r>
                                  <w:r w:rsidRPr="00C13B0E">
                                    <w:rPr>
                                      <w:rFonts w:ascii="Arial" w:eastAsia="Times New Roman" w:hAnsi="Arial" w:cs="Arial"/>
                                      <w:color w:val="000000"/>
                                      <w:lang w:val="en-GB" w:eastAsia="en-GB"/>
                                    </w:rPr>
                                    <w:br/>
                                    <w:t>• Liaise, communicate and build relationships with other internal departments, customers, partner organisations, agencies and/or contractors to support and represent the team/service.</w:t>
                                  </w:r>
                                  <w:r w:rsidRPr="00C13B0E">
                                    <w:rPr>
                                      <w:rFonts w:ascii="Arial" w:eastAsia="Times New Roman" w:hAnsi="Arial" w:cs="Arial"/>
                                      <w:color w:val="000000"/>
                                      <w:lang w:val="en-GB" w:eastAsia="en-GB"/>
                                    </w:rPr>
                                    <w:br/>
                                  </w:r>
                                  <w:r w:rsidRPr="00C13B0E">
                                    <w:rPr>
                                      <w:rFonts w:ascii="Arial" w:eastAsia="Times New Roman" w:hAnsi="Arial" w:cs="Arial"/>
                                      <w:color w:val="000000"/>
                                      <w:lang w:val="en-GB" w:eastAsia="en-GB"/>
                                    </w:rPr>
                                    <w:br/>
                                    <w:t>People Management</w:t>
                                  </w:r>
                                  <w:r w:rsidRPr="00C13B0E">
                                    <w:rPr>
                                      <w:rFonts w:ascii="Arial" w:eastAsia="Times New Roman" w:hAnsi="Arial" w:cs="Arial"/>
                                      <w:color w:val="000000"/>
                                      <w:lang w:val="en-GB" w:eastAsia="en-GB"/>
                                    </w:rPr>
                                    <w:br/>
                                    <w:t>• May manage a team operating in a well defined specialist area or oversee the delivery of a range of support services to a service or function.</w:t>
                                  </w:r>
                                  <w:r w:rsidRPr="00C13B0E">
                                    <w:rPr>
                                      <w:rFonts w:ascii="Arial" w:eastAsia="Times New Roman" w:hAnsi="Arial" w:cs="Arial"/>
                                      <w:color w:val="000000"/>
                                      <w:lang w:val="en-GB" w:eastAsia="en-GB"/>
                                    </w:rPr>
                                    <w:br/>
                                    <w:t>• Monitor and support the performance management and development of team members to ensure that individual contributions are maximised.</w:t>
                                  </w:r>
                                  <w:r w:rsidRPr="00C13B0E">
                                    <w:rPr>
                                      <w:rFonts w:ascii="Arial" w:eastAsia="Times New Roman" w:hAnsi="Arial" w:cs="Arial"/>
                                      <w:color w:val="000000"/>
                                      <w:lang w:val="en-GB" w:eastAsia="en-GB"/>
                                    </w:rPr>
                                    <w:br/>
                                    <w:t>And/Or</w:t>
                                  </w:r>
                                  <w:r w:rsidRPr="00C13B0E">
                                    <w:rPr>
                                      <w:rFonts w:ascii="Arial" w:eastAsia="Times New Roman" w:hAnsi="Arial" w:cs="Arial"/>
                                      <w:color w:val="000000"/>
                                      <w:lang w:val="en-GB" w:eastAsia="en-GB"/>
                                    </w:rPr>
                                    <w:br/>
                                    <w:t>• Operate as an individual responsible for the delivery of a high level/complex service.</w:t>
                                  </w:r>
                                  <w:r w:rsidRPr="00C13B0E">
                                    <w:rPr>
                                      <w:rFonts w:ascii="Arial" w:eastAsia="Times New Roman" w:hAnsi="Arial" w:cs="Arial"/>
                                      <w:color w:val="000000"/>
                                      <w:lang w:val="en-GB" w:eastAsia="en-GB"/>
                                    </w:rPr>
                                    <w:br/>
                                  </w:r>
                                  <w:r w:rsidRPr="00C13B0E">
                                    <w:rPr>
                                      <w:rFonts w:ascii="Arial" w:eastAsia="Times New Roman" w:hAnsi="Arial" w:cs="Arial"/>
                                      <w:color w:val="000000"/>
                                      <w:lang w:val="en-GB" w:eastAsia="en-GB"/>
                                    </w:rPr>
                                    <w:br/>
                                    <w:t>Duties for all</w:t>
                                  </w:r>
                                  <w:r w:rsidRPr="00C13B0E">
                                    <w:rPr>
                                      <w:rFonts w:ascii="Arial" w:eastAsia="Times New Roman" w:hAnsi="Arial" w:cs="Arial"/>
                                      <w:color w:val="000000"/>
                                      <w:lang w:val="en-GB" w:eastAsia="en-GB"/>
                                    </w:rPr>
                                    <w:br/>
                                    <w:t>Values: To uphold the values and behaviours of the organisation.</w:t>
                                  </w:r>
                                  <w:r w:rsidRPr="00C13B0E">
                                    <w:rPr>
                                      <w:rFonts w:ascii="Arial" w:eastAsia="Times New Roman" w:hAnsi="Arial" w:cs="Arial"/>
                                      <w:color w:val="000000"/>
                                      <w:lang w:val="en-GB" w:eastAsia="en-GB"/>
                                    </w:rPr>
                                    <w:br/>
                                    <w:t>Equality &amp; Diversity: To work inclusively, with a diverse range of stakeholders and promote equality of opportunity.</w:t>
                                  </w:r>
                                  <w:r w:rsidRPr="00C13B0E">
                                    <w:rPr>
                                      <w:rFonts w:ascii="Arial" w:eastAsia="Times New Roman" w:hAnsi="Arial" w:cs="Arial"/>
                                      <w:color w:val="000000"/>
                                      <w:lang w:val="en-GB" w:eastAsia="en-GB"/>
                                    </w:rPr>
                                    <w:br/>
                                    <w:t>Health, Safety &amp; Welfare: To be responsible for ensuring health &amp; safety policies, procedures and legislation are implemented, communicated and managed including making sure that health and safety responsibilities are fully understood and carried out by employees within their service area.</w:t>
                                  </w:r>
                                  <w:r w:rsidRPr="00C13B0E">
                                    <w:rPr>
                                      <w:rFonts w:ascii="Arial" w:eastAsia="Times New Roman" w:hAnsi="Arial" w:cs="Arial"/>
                                      <w:color w:val="000000"/>
                                      <w:lang w:val="en-GB" w:eastAsia="en-GB"/>
                                    </w:rPr>
                                    <w:br/>
                                    <w:t>To have regard to and comply with safeguarding policy and procedure as appropriate.</w:t>
                                  </w:r>
                                </w:p>
                              </w:tc>
                            </w:tr>
                            <w:tr w:rsidR="00C13B0E" w:rsidRPr="00C13B0E" w14:paraId="3C54BC3E" w14:textId="77777777" w:rsidTr="00C13B0E">
                              <w:trPr>
                                <w:trHeight w:val="6010"/>
                              </w:trPr>
                              <w:tc>
                                <w:tcPr>
                                  <w:tcW w:w="8929" w:type="dxa"/>
                                  <w:vMerge/>
                                  <w:tcBorders>
                                    <w:top w:val="single" w:sz="4" w:space="0" w:color="auto"/>
                                    <w:left w:val="single" w:sz="4" w:space="0" w:color="auto"/>
                                    <w:bottom w:val="single" w:sz="4" w:space="0" w:color="000000"/>
                                    <w:right w:val="single" w:sz="4" w:space="0" w:color="000000"/>
                                  </w:tcBorders>
                                  <w:vAlign w:val="center"/>
                                  <w:hideMark/>
                                </w:tcPr>
                                <w:p w14:paraId="4DDBB59C" w14:textId="77777777" w:rsidR="00C13B0E" w:rsidRPr="00C13B0E" w:rsidRDefault="00C13B0E" w:rsidP="00C13B0E">
                                  <w:pPr>
                                    <w:rPr>
                                      <w:rFonts w:ascii="Arial" w:eastAsia="Times New Roman" w:hAnsi="Arial" w:cs="Arial"/>
                                      <w:color w:val="000000"/>
                                      <w:lang w:val="en-GB" w:eastAsia="en-GB"/>
                                    </w:rPr>
                                  </w:pPr>
                                </w:p>
                              </w:tc>
                              <w:tc>
                                <w:tcPr>
                                  <w:tcW w:w="11" w:type="dxa"/>
                                  <w:tcBorders>
                                    <w:top w:val="nil"/>
                                    <w:left w:val="nil"/>
                                    <w:bottom w:val="nil"/>
                                    <w:right w:val="nil"/>
                                  </w:tcBorders>
                                  <w:shd w:val="clear" w:color="auto" w:fill="auto"/>
                                  <w:noWrap/>
                                  <w:vAlign w:val="bottom"/>
                                  <w:hideMark/>
                                </w:tcPr>
                                <w:p w14:paraId="00D3118B" w14:textId="77777777" w:rsidR="00C13B0E" w:rsidRPr="00C13B0E" w:rsidRDefault="00C13B0E" w:rsidP="00C13B0E">
                                  <w:pPr>
                                    <w:rPr>
                                      <w:rFonts w:ascii="Arial" w:eastAsia="Times New Roman" w:hAnsi="Arial" w:cs="Arial"/>
                                      <w:color w:val="000000"/>
                                      <w:lang w:val="en-GB" w:eastAsia="en-GB"/>
                                    </w:rPr>
                                  </w:pPr>
                                </w:p>
                              </w:tc>
                            </w:tr>
                          </w:tbl>
                          <w:p w14:paraId="5E2E997C" w14:textId="4BD8EB45" w:rsidR="00395F76" w:rsidRDefault="00395F76">
                            <w:pPr>
                              <w:spacing w:before="21" w:after="2614" w:line="252" w:lineRule="exact"/>
                              <w:ind w:left="72"/>
                              <w:textAlignment w:val="baseline"/>
                              <w:rPr>
                                <w:rFonts w:ascii="Arial" w:eastAsia="Arial" w:hAnsi="Arial"/>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C4A70" id="_x0000_t202" coordsize="21600,21600" o:spt="202" path="m,l,21600r21600,l21600,xe">
                <v:stroke joinstyle="miter"/>
                <v:path gradientshapeok="t" o:connecttype="rect"/>
              </v:shapetype>
              <v:shape id="_x0000_s0" o:spid="_x0000_s1026" type="#_x0000_t202" style="position:absolute;margin-left:144.95pt;margin-top:13.45pt;width:482.65pt;height:622.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" filled="f">
                <v:textbox inset="0,0,0,0">
                  <w:txbxContent>
                    <w:tbl>
                      <w:tblPr>
                        <w:tblW w:w="8940" w:type="dxa"/>
                        <w:tblLook w:val="04A0" w:firstRow="1" w:lastRow="0" w:firstColumn="1" w:lastColumn="0" w:noHBand="0" w:noVBand="1"/>
                      </w:tblPr>
                      <w:tblGrid>
                        <w:gridCol w:w="8718"/>
                        <w:gridCol w:w="222"/>
                      </w:tblGrid>
                      <w:tr w:rsidR="00C13B0E" w:rsidRPr="00C13B0E" w14:paraId="72B2BBCE" w14:textId="77777777" w:rsidTr="00C13B0E">
                        <w:trPr>
                          <w:gridAfter w:val="1"/>
                          <w:wAfter w:w="11" w:type="dxa"/>
                          <w:trHeight w:val="6840"/>
                        </w:trPr>
                        <w:tc>
                          <w:tcPr>
                            <w:tcW w:w="892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4A3F1FC6" w14:textId="77777777" w:rsidR="00C13B0E" w:rsidRPr="00C13B0E" w:rsidRDefault="00C13B0E" w:rsidP="00C13B0E">
                            <w:pPr>
                              <w:rPr>
                                <w:rFonts w:ascii="Arial" w:eastAsia="Times New Roman" w:hAnsi="Arial" w:cs="Arial"/>
                                <w:color w:val="000000"/>
                                <w:lang w:val="en-GB" w:eastAsia="en-GB"/>
                              </w:rPr>
                            </w:pPr>
                            <w:r w:rsidRPr="00C13B0E">
                              <w:rPr>
                                <w:rFonts w:ascii="Arial" w:eastAsia="Times New Roman" w:hAnsi="Arial" w:cs="Arial"/>
                                <w:color w:val="000000"/>
                                <w:lang w:val="en-GB" w:eastAsia="en-GB"/>
                              </w:rPr>
                              <w:t>Analysis, Reporting &amp; Documentation</w:t>
                            </w:r>
                            <w:r w:rsidRPr="00C13B0E">
                              <w:rPr>
                                <w:rFonts w:ascii="Arial" w:eastAsia="Times New Roman" w:hAnsi="Arial" w:cs="Arial"/>
                                <w:color w:val="000000"/>
                                <w:lang w:val="en-GB" w:eastAsia="en-GB"/>
                              </w:rPr>
                              <w:br/>
                              <w:t>• Assess or conduct analysis, presenting results and putting forward recommendations on managing more complex situations to support decision making.</w:t>
                            </w:r>
                            <w:r w:rsidRPr="00C13B0E">
                              <w:rPr>
                                <w:rFonts w:ascii="Arial" w:eastAsia="Times New Roman" w:hAnsi="Arial" w:cs="Arial"/>
                                <w:color w:val="000000"/>
                                <w:lang w:val="en-GB" w:eastAsia="en-GB"/>
                              </w:rPr>
                              <w:br/>
                              <w:t>• Analyse and make recommendations for improvement or development of existing systems, processes or policy.</w:t>
                            </w:r>
                            <w:r w:rsidRPr="00C13B0E">
                              <w:rPr>
                                <w:rFonts w:ascii="Arial" w:eastAsia="Times New Roman" w:hAnsi="Arial" w:cs="Arial"/>
                                <w:color w:val="000000"/>
                                <w:lang w:val="en-GB" w:eastAsia="en-GB"/>
                              </w:rPr>
                              <w:br/>
                            </w:r>
                            <w:r w:rsidRPr="00C13B0E">
                              <w:rPr>
                                <w:rFonts w:ascii="Arial" w:eastAsia="Times New Roman" w:hAnsi="Arial" w:cs="Arial"/>
                                <w:color w:val="000000"/>
                                <w:lang w:val="en-GB" w:eastAsia="en-GB"/>
                              </w:rPr>
                              <w:br/>
                              <w:t>Service Delivery</w:t>
                            </w:r>
                            <w:r w:rsidRPr="00C13B0E">
                              <w:rPr>
                                <w:rFonts w:ascii="Arial" w:eastAsia="Times New Roman" w:hAnsi="Arial" w:cs="Arial"/>
                                <w:color w:val="000000"/>
                                <w:lang w:val="en-GB" w:eastAsia="en-GB"/>
                              </w:rPr>
                              <w:br/>
                              <w:t>• Maintain, develop and review systems, processes, procedures and working methods to maximise service quality, efficiency and compliance.</w:t>
                            </w:r>
                            <w:r w:rsidRPr="00C13B0E">
                              <w:rPr>
                                <w:rFonts w:ascii="Arial" w:eastAsia="Times New Roman" w:hAnsi="Arial" w:cs="Arial"/>
                                <w:color w:val="000000"/>
                                <w:lang w:val="en-GB" w:eastAsia="en-GB"/>
                              </w:rPr>
                              <w:br/>
                              <w:t>• Provide specialist/professional advice and recommendations within specific parameters to support informed decision making.</w:t>
                            </w:r>
                            <w:r w:rsidRPr="00C13B0E">
                              <w:rPr>
                                <w:rFonts w:ascii="Arial" w:eastAsia="Times New Roman" w:hAnsi="Arial" w:cs="Arial"/>
                                <w:color w:val="000000"/>
                                <w:lang w:val="en-GB" w:eastAsia="en-GB"/>
                              </w:rPr>
                              <w:br/>
                            </w:r>
                            <w:r w:rsidRPr="00C13B0E">
                              <w:rPr>
                                <w:rFonts w:ascii="Arial" w:eastAsia="Times New Roman" w:hAnsi="Arial" w:cs="Arial"/>
                                <w:color w:val="000000"/>
                                <w:lang w:val="en-GB" w:eastAsia="en-GB"/>
                              </w:rPr>
                              <w:br/>
                              <w:t>Planning &amp; Organising</w:t>
                            </w:r>
                            <w:r w:rsidRPr="00C13B0E">
                              <w:rPr>
                                <w:rFonts w:ascii="Arial" w:eastAsia="Times New Roman" w:hAnsi="Arial" w:cs="Arial"/>
                                <w:color w:val="000000"/>
                                <w:lang w:val="en-GB" w:eastAsia="en-GB"/>
                              </w:rPr>
                              <w:br/>
                              <w:t>• Plan workloads and secure resources to enable the team/s to achieve a quality service.</w:t>
                            </w:r>
                            <w:r w:rsidRPr="00C13B0E">
                              <w:rPr>
                                <w:rFonts w:ascii="Arial" w:eastAsia="Times New Roman" w:hAnsi="Arial" w:cs="Arial"/>
                                <w:color w:val="000000"/>
                                <w:lang w:val="en-GB" w:eastAsia="en-GB"/>
                              </w:rPr>
                              <w:br/>
                              <w:t>• Lead projects and reviews within a defined area of work as directed by their manager to support and enhance service delivery.</w:t>
                            </w:r>
                            <w:r w:rsidRPr="00C13B0E">
                              <w:rPr>
                                <w:rFonts w:ascii="Arial" w:eastAsia="Times New Roman" w:hAnsi="Arial" w:cs="Arial"/>
                                <w:color w:val="000000"/>
                                <w:lang w:val="en-GB" w:eastAsia="en-GB"/>
                              </w:rPr>
                              <w:br/>
                            </w:r>
                            <w:r w:rsidRPr="00C13B0E">
                              <w:rPr>
                                <w:rFonts w:ascii="Arial" w:eastAsia="Times New Roman" w:hAnsi="Arial" w:cs="Arial"/>
                                <w:color w:val="000000"/>
                                <w:lang w:val="en-GB" w:eastAsia="en-GB"/>
                              </w:rPr>
                              <w:br/>
                              <w:t>Finance/Resource Management</w:t>
                            </w:r>
                            <w:r w:rsidRPr="00C13B0E">
                              <w:rPr>
                                <w:rFonts w:ascii="Arial" w:eastAsia="Times New Roman" w:hAnsi="Arial" w:cs="Arial"/>
                                <w:color w:val="000000"/>
                                <w:lang w:val="en-GB" w:eastAsia="en-GB"/>
                              </w:rPr>
                              <w:br/>
                              <w:t>• May assist with budget/resource management in accordance with the organisation's policies and procedures.</w:t>
                            </w:r>
                            <w:r w:rsidRPr="00C13B0E">
                              <w:rPr>
                                <w:rFonts w:ascii="Arial" w:eastAsia="Times New Roman" w:hAnsi="Arial" w:cs="Arial"/>
                                <w:color w:val="000000"/>
                                <w:lang w:val="en-GB" w:eastAsia="en-GB"/>
                              </w:rPr>
                              <w:br/>
                              <w:t>• May have delegated responsibility for a budget(s).</w:t>
                            </w:r>
                            <w:r w:rsidRPr="00C13B0E">
                              <w:rPr>
                                <w:rFonts w:ascii="Arial" w:eastAsia="Times New Roman" w:hAnsi="Arial" w:cs="Arial"/>
                                <w:color w:val="000000"/>
                                <w:lang w:val="en-GB" w:eastAsia="en-GB"/>
                              </w:rPr>
                              <w:br/>
                            </w:r>
                            <w:r w:rsidRPr="00C13B0E">
                              <w:rPr>
                                <w:rFonts w:ascii="Arial" w:eastAsia="Times New Roman" w:hAnsi="Arial" w:cs="Arial"/>
                                <w:color w:val="000000"/>
                                <w:lang w:val="en-GB" w:eastAsia="en-GB"/>
                              </w:rPr>
                              <w:br/>
                              <w:t>Work with others</w:t>
                            </w:r>
                            <w:r w:rsidRPr="00C13B0E">
                              <w:rPr>
                                <w:rFonts w:ascii="Arial" w:eastAsia="Times New Roman" w:hAnsi="Arial" w:cs="Arial"/>
                                <w:color w:val="000000"/>
                                <w:lang w:val="en-GB" w:eastAsia="en-GB"/>
                              </w:rPr>
                              <w:br/>
                              <w:t>• Liaise, communicate and build relationships with other internal departments, customers, partner organisations, agencies and/or contractors to support and represent the team/service.</w:t>
                            </w:r>
                            <w:r w:rsidRPr="00C13B0E">
                              <w:rPr>
                                <w:rFonts w:ascii="Arial" w:eastAsia="Times New Roman" w:hAnsi="Arial" w:cs="Arial"/>
                                <w:color w:val="000000"/>
                                <w:lang w:val="en-GB" w:eastAsia="en-GB"/>
                              </w:rPr>
                              <w:br/>
                            </w:r>
                            <w:r w:rsidRPr="00C13B0E">
                              <w:rPr>
                                <w:rFonts w:ascii="Arial" w:eastAsia="Times New Roman" w:hAnsi="Arial" w:cs="Arial"/>
                                <w:color w:val="000000"/>
                                <w:lang w:val="en-GB" w:eastAsia="en-GB"/>
                              </w:rPr>
                              <w:br/>
                              <w:t>People Management</w:t>
                            </w:r>
                            <w:r w:rsidRPr="00C13B0E">
                              <w:rPr>
                                <w:rFonts w:ascii="Arial" w:eastAsia="Times New Roman" w:hAnsi="Arial" w:cs="Arial"/>
                                <w:color w:val="000000"/>
                                <w:lang w:val="en-GB" w:eastAsia="en-GB"/>
                              </w:rPr>
                              <w:br/>
                              <w:t>• May manage a team operating in a well defined specialist area or oversee the delivery of a range of support services to a service or function.</w:t>
                            </w:r>
                            <w:r w:rsidRPr="00C13B0E">
                              <w:rPr>
                                <w:rFonts w:ascii="Arial" w:eastAsia="Times New Roman" w:hAnsi="Arial" w:cs="Arial"/>
                                <w:color w:val="000000"/>
                                <w:lang w:val="en-GB" w:eastAsia="en-GB"/>
                              </w:rPr>
                              <w:br/>
                              <w:t>• Monitor and support the performance management and development of team members to ensure that individual contributions are maximised.</w:t>
                            </w:r>
                            <w:r w:rsidRPr="00C13B0E">
                              <w:rPr>
                                <w:rFonts w:ascii="Arial" w:eastAsia="Times New Roman" w:hAnsi="Arial" w:cs="Arial"/>
                                <w:color w:val="000000"/>
                                <w:lang w:val="en-GB" w:eastAsia="en-GB"/>
                              </w:rPr>
                              <w:br/>
                              <w:t>And/Or</w:t>
                            </w:r>
                            <w:r w:rsidRPr="00C13B0E">
                              <w:rPr>
                                <w:rFonts w:ascii="Arial" w:eastAsia="Times New Roman" w:hAnsi="Arial" w:cs="Arial"/>
                                <w:color w:val="000000"/>
                                <w:lang w:val="en-GB" w:eastAsia="en-GB"/>
                              </w:rPr>
                              <w:br/>
                              <w:t>• Operate as an individual responsible for the delivery of a high level/complex service.</w:t>
                            </w:r>
                            <w:r w:rsidRPr="00C13B0E">
                              <w:rPr>
                                <w:rFonts w:ascii="Arial" w:eastAsia="Times New Roman" w:hAnsi="Arial" w:cs="Arial"/>
                                <w:color w:val="000000"/>
                                <w:lang w:val="en-GB" w:eastAsia="en-GB"/>
                              </w:rPr>
                              <w:br/>
                            </w:r>
                            <w:r w:rsidRPr="00C13B0E">
                              <w:rPr>
                                <w:rFonts w:ascii="Arial" w:eastAsia="Times New Roman" w:hAnsi="Arial" w:cs="Arial"/>
                                <w:color w:val="000000"/>
                                <w:lang w:val="en-GB" w:eastAsia="en-GB"/>
                              </w:rPr>
                              <w:br/>
                              <w:t>Duties for all</w:t>
                            </w:r>
                            <w:r w:rsidRPr="00C13B0E">
                              <w:rPr>
                                <w:rFonts w:ascii="Arial" w:eastAsia="Times New Roman" w:hAnsi="Arial" w:cs="Arial"/>
                                <w:color w:val="000000"/>
                                <w:lang w:val="en-GB" w:eastAsia="en-GB"/>
                              </w:rPr>
                              <w:br/>
                              <w:t>Values: To uphold the values and behaviours of the organisation.</w:t>
                            </w:r>
                            <w:r w:rsidRPr="00C13B0E">
                              <w:rPr>
                                <w:rFonts w:ascii="Arial" w:eastAsia="Times New Roman" w:hAnsi="Arial" w:cs="Arial"/>
                                <w:color w:val="000000"/>
                                <w:lang w:val="en-GB" w:eastAsia="en-GB"/>
                              </w:rPr>
                              <w:br/>
                              <w:t>Equality &amp; Diversity: To work inclusively, with a diverse range of stakeholders and promote equality of opportunity.</w:t>
                            </w:r>
                            <w:r w:rsidRPr="00C13B0E">
                              <w:rPr>
                                <w:rFonts w:ascii="Arial" w:eastAsia="Times New Roman" w:hAnsi="Arial" w:cs="Arial"/>
                                <w:color w:val="000000"/>
                                <w:lang w:val="en-GB" w:eastAsia="en-GB"/>
                              </w:rPr>
                              <w:br/>
                              <w:t>Health, Safety &amp; Welfare: To be responsible for ensuring health &amp; safety policies, procedures and legislation are implemented, communicated and managed including making sure that health and safety responsibilities are fully understood and carried out by employees within their service area.</w:t>
                            </w:r>
                            <w:r w:rsidRPr="00C13B0E">
                              <w:rPr>
                                <w:rFonts w:ascii="Arial" w:eastAsia="Times New Roman" w:hAnsi="Arial" w:cs="Arial"/>
                                <w:color w:val="000000"/>
                                <w:lang w:val="en-GB" w:eastAsia="en-GB"/>
                              </w:rPr>
                              <w:br/>
                              <w:t>To have regard to and comply with safeguarding policy and procedure as appropriate.</w:t>
                            </w:r>
                          </w:p>
                        </w:tc>
                      </w:tr>
                      <w:tr w:rsidR="00C13B0E" w:rsidRPr="00C13B0E" w14:paraId="3C54BC3E" w14:textId="77777777" w:rsidTr="00C13B0E">
                        <w:trPr>
                          <w:trHeight w:val="6010"/>
                        </w:trPr>
                        <w:tc>
                          <w:tcPr>
                            <w:tcW w:w="8929" w:type="dxa"/>
                            <w:vMerge/>
                            <w:tcBorders>
                              <w:top w:val="single" w:sz="4" w:space="0" w:color="auto"/>
                              <w:left w:val="single" w:sz="4" w:space="0" w:color="auto"/>
                              <w:bottom w:val="single" w:sz="4" w:space="0" w:color="000000"/>
                              <w:right w:val="single" w:sz="4" w:space="0" w:color="000000"/>
                            </w:tcBorders>
                            <w:vAlign w:val="center"/>
                            <w:hideMark/>
                          </w:tcPr>
                          <w:p w14:paraId="4DDBB59C" w14:textId="77777777" w:rsidR="00C13B0E" w:rsidRPr="00C13B0E" w:rsidRDefault="00C13B0E" w:rsidP="00C13B0E">
                            <w:pPr>
                              <w:rPr>
                                <w:rFonts w:ascii="Arial" w:eastAsia="Times New Roman" w:hAnsi="Arial" w:cs="Arial"/>
                                <w:color w:val="000000"/>
                                <w:lang w:val="en-GB" w:eastAsia="en-GB"/>
                              </w:rPr>
                            </w:pPr>
                          </w:p>
                        </w:tc>
                        <w:tc>
                          <w:tcPr>
                            <w:tcW w:w="11" w:type="dxa"/>
                            <w:tcBorders>
                              <w:top w:val="nil"/>
                              <w:left w:val="nil"/>
                              <w:bottom w:val="nil"/>
                              <w:right w:val="nil"/>
                            </w:tcBorders>
                            <w:shd w:val="clear" w:color="auto" w:fill="auto"/>
                            <w:noWrap/>
                            <w:vAlign w:val="bottom"/>
                            <w:hideMark/>
                          </w:tcPr>
                          <w:p w14:paraId="00D3118B" w14:textId="77777777" w:rsidR="00C13B0E" w:rsidRPr="00C13B0E" w:rsidRDefault="00C13B0E" w:rsidP="00C13B0E">
                            <w:pPr>
                              <w:rPr>
                                <w:rFonts w:ascii="Arial" w:eastAsia="Times New Roman" w:hAnsi="Arial" w:cs="Arial"/>
                                <w:color w:val="000000"/>
                                <w:lang w:val="en-GB" w:eastAsia="en-GB"/>
                              </w:rPr>
                            </w:pPr>
                          </w:p>
                        </w:tc>
                      </w:tr>
                    </w:tbl>
                    <w:p w14:paraId="5E2E997C" w14:textId="4BD8EB45" w:rsidR="00395F76" w:rsidRDefault="00395F76">
                      <w:pPr>
                        <w:spacing w:before="21" w:after="2614" w:line="252" w:lineRule="exact"/>
                        <w:ind w:left="72"/>
                        <w:textAlignment w:val="baseline"/>
                        <w:rPr>
                          <w:rFonts w:ascii="Arial" w:eastAsia="Arial" w:hAnsi="Arial"/>
                          <w:color w:val="000000"/>
                        </w:rPr>
                      </w:pPr>
                    </w:p>
                  </w:txbxContent>
                </v:textbox>
                <w10:wrap type="square"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17909A8F" wp14:editId="534DF968">
                <wp:simplePos x="0" y="0"/>
                <wp:positionH relativeFrom="page">
                  <wp:posOffset>326390</wp:posOffset>
                </wp:positionH>
                <wp:positionV relativeFrom="page">
                  <wp:posOffset>165100</wp:posOffset>
                </wp:positionV>
                <wp:extent cx="151447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C236B"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7pt,13pt" to="144.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" strokeweight="1.2pt">
                <w10:wrap anchorx="page" anchory="page"/>
              </v:line>
            </w:pict>
          </mc:Fallback>
        </mc:AlternateContent>
      </w:r>
      <w:r>
        <w:rPr>
          <w:noProof/>
        </w:rPr>
        <mc:AlternateContent>
          <mc:Choice Requires="wps">
            <w:drawing>
              <wp:anchor distT="0" distB="0" distL="114300" distR="114300" simplePos="0" relativeHeight="251658240" behindDoc="0" locked="0" layoutInCell="1" allowOverlap="1" wp14:anchorId="21861AB2" wp14:editId="361FA4ED">
                <wp:simplePos x="0" y="0"/>
                <wp:positionH relativeFrom="page">
                  <wp:posOffset>326390</wp:posOffset>
                </wp:positionH>
                <wp:positionV relativeFrom="page">
                  <wp:posOffset>165100</wp:posOffset>
                </wp:positionV>
                <wp:extent cx="0" cy="790575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35F72"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7pt,13pt" to="25.7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" strokeweight="1.2pt">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30BAE1BA" wp14:editId="1C7C829F">
                <wp:simplePos x="0" y="0"/>
                <wp:positionH relativeFrom="page">
                  <wp:posOffset>1840865</wp:posOffset>
                </wp:positionH>
                <wp:positionV relativeFrom="page">
                  <wp:posOffset>165100</wp:posOffset>
                </wp:positionV>
                <wp:extent cx="0" cy="790575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001B"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95pt,13pt" to="144.9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" strokeweight="1.2pt">
                <w10:wrap anchorx="page" anchory="page"/>
              </v:line>
            </w:pict>
          </mc:Fallback>
        </mc:AlternateContent>
      </w:r>
      <w:r w:rsidR="00C13B0E">
        <w:rPr>
          <w:rFonts w:ascii="Arial" w:eastAsia="Arial" w:hAnsi="Arial"/>
          <w:b/>
          <w:color w:val="000000"/>
        </w:rPr>
        <w:t xml:space="preserve">Representative Accountabilities </w:t>
      </w:r>
      <w:r w:rsidR="00C13B0E">
        <w:rPr>
          <w:rFonts w:ascii="Arial" w:eastAsia="Arial" w:hAnsi="Arial"/>
          <w:color w:val="000000"/>
        </w:rPr>
        <w:t>Typical accountabilities in roles at this level in this job family</w:t>
      </w:r>
    </w:p>
    <w:p w14:paraId="68985907" w14:textId="77777777" w:rsidR="00395F76" w:rsidRDefault="00395F76">
      <w:pPr>
        <w:spacing w:after="11028" w:line="274" w:lineRule="exact"/>
        <w:sectPr w:rsidR="00395F76">
          <w:pgSz w:w="13234" w:h="18710"/>
          <w:pgMar w:top="260" w:right="10335" w:bottom="115" w:left="514" w:header="720" w:footer="720" w:gutter="0"/>
          <w:cols w:space="720"/>
        </w:sectPr>
      </w:pPr>
    </w:p>
    <w:p w14:paraId="379C54EF" w14:textId="1E0B873A" w:rsidR="00395F76" w:rsidRDefault="00173EB4">
      <w:pPr>
        <w:spacing w:before="5171" w:line="288" w:lineRule="exact"/>
        <w:textAlignment w:val="baseline"/>
        <w:rPr>
          <w:rFonts w:eastAsia="Times New Roman"/>
          <w:color w:val="000000"/>
          <w:sz w:val="24"/>
        </w:rPr>
      </w:pPr>
      <w:r>
        <w:rPr>
          <w:noProof/>
        </w:rPr>
        <mc:AlternateContent>
          <mc:Choice Requires="wps">
            <w:drawing>
              <wp:anchor distT="0" distB="0" distL="114300" distR="114300" simplePos="0" relativeHeight="251660288" behindDoc="0" locked="0" layoutInCell="1" allowOverlap="1" wp14:anchorId="0C7265DB" wp14:editId="02B9695B">
                <wp:simplePos x="0" y="0"/>
                <wp:positionH relativeFrom="column">
                  <wp:posOffset>0</wp:posOffset>
                </wp:positionH>
                <wp:positionV relativeFrom="paragraph">
                  <wp:posOffset>0</wp:posOffset>
                </wp:positionV>
                <wp:extent cx="151447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C25E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1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" strokeweight="1.2pt"/>
            </w:pict>
          </mc:Fallback>
        </mc:AlternateContent>
      </w:r>
    </w:p>
    <w:p w14:paraId="0373242D" w14:textId="77777777" w:rsidR="00395F76" w:rsidRDefault="00395F76">
      <w:pPr>
        <w:sectPr w:rsidR="00395F76">
          <w:type w:val="continuous"/>
          <w:pgSz w:w="13234" w:h="18710"/>
          <w:pgMar w:top="260" w:right="460" w:bottom="115" w:left="514" w:header="720" w:footer="720" w:gutter="0"/>
          <w:cols w:space="720"/>
        </w:sectPr>
      </w:pPr>
    </w:p>
    <w:p w14:paraId="733F9388" w14:textId="77777777" w:rsidR="00395F76" w:rsidRDefault="00C13B0E">
      <w:pPr>
        <w:spacing w:before="26" w:line="226" w:lineRule="exact"/>
        <w:jc w:val="center"/>
        <w:textAlignment w:val="baseline"/>
        <w:rPr>
          <w:rFonts w:ascii="Calibri" w:eastAsia="Calibri" w:hAnsi="Calibri"/>
          <w:color w:val="000000"/>
          <w:spacing w:val="16"/>
        </w:rPr>
      </w:pPr>
      <w:r>
        <w:rPr>
          <w:rFonts w:ascii="Calibri" w:eastAsia="Calibri" w:hAnsi="Calibri"/>
          <w:color w:val="000000"/>
          <w:spacing w:val="16"/>
        </w:rPr>
        <w:t>Page 2</w:t>
      </w:r>
    </w:p>
    <w:p w14:paraId="690BC9A8" w14:textId="77777777" w:rsidR="00395F76" w:rsidRDefault="00395F76">
      <w:pPr>
        <w:sectPr w:rsidR="00395F76">
          <w:type w:val="continuous"/>
          <w:pgSz w:w="13234" w:h="18710"/>
          <w:pgMar w:top="260" w:right="460" w:bottom="115" w:left="694" w:header="720" w:footer="720" w:gutter="0"/>
          <w:cols w:space="720"/>
        </w:sectPr>
      </w:pPr>
    </w:p>
    <w:p w14:paraId="0444189D" w14:textId="77777777" w:rsidR="00395F76" w:rsidRDefault="00395F76">
      <w:pPr>
        <w:spacing w:before="14" w:line="20" w:lineRule="exact"/>
      </w:pPr>
    </w:p>
    <w:tbl>
      <w:tblPr>
        <w:tblW w:w="12058" w:type="dxa"/>
        <w:tblInd w:w="11" w:type="dxa"/>
        <w:tblLayout w:type="fixed"/>
        <w:tblCellMar>
          <w:left w:w="0" w:type="dxa"/>
          <w:right w:w="0" w:type="dxa"/>
        </w:tblCellMar>
        <w:tblLook w:val="04A0" w:firstRow="1" w:lastRow="0" w:firstColumn="1" w:lastColumn="0" w:noHBand="0" w:noVBand="1"/>
      </w:tblPr>
      <w:tblGrid>
        <w:gridCol w:w="2340"/>
        <w:gridCol w:w="50"/>
        <w:gridCol w:w="4570"/>
        <w:gridCol w:w="4320"/>
        <w:gridCol w:w="778"/>
      </w:tblGrid>
      <w:tr w:rsidR="00395F76" w14:paraId="127AA185" w14:textId="77777777" w:rsidTr="00C13B0E">
        <w:trPr>
          <w:trHeight w:hRule="exact" w:val="6144"/>
        </w:trPr>
        <w:tc>
          <w:tcPr>
            <w:tcW w:w="2390" w:type="dxa"/>
            <w:gridSpan w:val="2"/>
            <w:tcBorders>
              <w:top w:val="single" w:sz="9" w:space="0" w:color="000000"/>
              <w:left w:val="single" w:sz="9" w:space="0" w:color="000000"/>
              <w:bottom w:val="single" w:sz="9" w:space="0" w:color="000000"/>
              <w:right w:val="single" w:sz="9" w:space="0" w:color="000000"/>
            </w:tcBorders>
            <w:shd w:val="clear" w:color="DAEDF3" w:fill="DAEDF3"/>
          </w:tcPr>
          <w:p w14:paraId="4370E5B3" w14:textId="77777777" w:rsidR="00395F76" w:rsidRDefault="00C13B0E">
            <w:pPr>
              <w:spacing w:after="4718" w:line="283" w:lineRule="exact"/>
              <w:ind w:left="36" w:right="216"/>
              <w:textAlignment w:val="baseline"/>
              <w:rPr>
                <w:rFonts w:ascii="Arial" w:eastAsia="Arial" w:hAnsi="Arial"/>
                <w:b/>
                <w:color w:val="000000"/>
                <w:spacing w:val="-2"/>
              </w:rPr>
            </w:pPr>
            <w:r>
              <w:rPr>
                <w:rFonts w:ascii="Arial" w:eastAsia="Arial" w:hAnsi="Arial"/>
                <w:b/>
                <w:color w:val="000000"/>
                <w:spacing w:val="-2"/>
              </w:rPr>
              <w:t>Education, Knowledge, Skills &amp; Abilities, Experience and Personal Characteristics</w:t>
            </w:r>
          </w:p>
        </w:tc>
        <w:tc>
          <w:tcPr>
            <w:tcW w:w="9668" w:type="dxa"/>
            <w:gridSpan w:val="3"/>
            <w:tcBorders>
              <w:top w:val="single" w:sz="9" w:space="0" w:color="000000"/>
              <w:left w:val="single" w:sz="9" w:space="0" w:color="000000"/>
              <w:bottom w:val="single" w:sz="9" w:space="0" w:color="000000"/>
              <w:right w:val="single" w:sz="9" w:space="0" w:color="000000"/>
            </w:tcBorders>
          </w:tcPr>
          <w:p w14:paraId="10E3B39A" w14:textId="0E47A47A" w:rsidR="00074087" w:rsidRDefault="00074087" w:rsidP="00074087">
            <w:pPr>
              <w:rPr>
                <w:rFonts w:ascii="Arial" w:hAnsi="Arial" w:cs="Arial"/>
                <w:color w:val="000000"/>
              </w:rPr>
            </w:pPr>
          </w:p>
          <w:p w14:paraId="45EED5BC" w14:textId="77777777" w:rsidR="00C13B0E" w:rsidRDefault="00C13B0E" w:rsidP="00C13B0E">
            <w:pPr>
              <w:rPr>
                <w:rFonts w:ascii="Arial" w:hAnsi="Arial" w:cs="Arial"/>
                <w:color w:val="000000"/>
              </w:rPr>
            </w:pPr>
            <w:r>
              <w:rPr>
                <w:rFonts w:ascii="Arial" w:hAnsi="Arial" w:cs="Arial"/>
                <w:color w:val="000000"/>
              </w:rPr>
              <w:t xml:space="preserve">Roles at this level are often professionally qualified roles, specialists, or project officers providing advice and support to their customers, or </w:t>
            </w:r>
            <w:proofErr w:type="gramStart"/>
            <w:r>
              <w:rPr>
                <w:rFonts w:ascii="Arial" w:hAnsi="Arial" w:cs="Arial"/>
                <w:color w:val="000000"/>
              </w:rPr>
              <w:t>lead</w:t>
            </w:r>
            <w:proofErr w:type="gramEnd"/>
            <w:r>
              <w:rPr>
                <w:rFonts w:ascii="Arial" w:hAnsi="Arial" w:cs="Arial"/>
                <w:color w:val="000000"/>
              </w:rPr>
              <w:t xml:space="preserve"> and </w:t>
            </w:r>
            <w:proofErr w:type="gramStart"/>
            <w:r>
              <w:rPr>
                <w:rFonts w:ascii="Arial" w:hAnsi="Arial" w:cs="Arial"/>
                <w:color w:val="000000"/>
              </w:rPr>
              <w:t>manage</w:t>
            </w:r>
            <w:proofErr w:type="gramEnd"/>
            <w:r>
              <w:rPr>
                <w:rFonts w:ascii="Arial" w:hAnsi="Arial" w:cs="Arial"/>
                <w:color w:val="000000"/>
              </w:rPr>
              <w:t xml:space="preserve"> the work of larger teams. They will plan and ensure progress within established procedures and </w:t>
            </w:r>
            <w:proofErr w:type="gramStart"/>
            <w:r>
              <w:rPr>
                <w:rFonts w:ascii="Arial" w:hAnsi="Arial" w:cs="Arial"/>
                <w:color w:val="000000"/>
              </w:rPr>
              <w:t>policy, and</w:t>
            </w:r>
            <w:proofErr w:type="gramEnd"/>
            <w:r>
              <w:rPr>
                <w:rFonts w:ascii="Arial" w:hAnsi="Arial" w:cs="Arial"/>
                <w:color w:val="000000"/>
              </w:rPr>
              <w:t xml:space="preserve"> respond effectively to changing priorities and different situations. They will have a fair degree of autonomy and work closely with customers, staff, partners, third </w:t>
            </w:r>
            <w:proofErr w:type="gramStart"/>
            <w:r>
              <w:rPr>
                <w:rFonts w:ascii="Arial" w:hAnsi="Arial" w:cs="Arial"/>
                <w:color w:val="000000"/>
              </w:rPr>
              <w:t>parties</w:t>
            </w:r>
            <w:proofErr w:type="gramEnd"/>
            <w:r>
              <w:rPr>
                <w:rFonts w:ascii="Arial" w:hAnsi="Arial" w:cs="Arial"/>
                <w:color w:val="000000"/>
              </w:rPr>
              <w:t xml:space="preserve"> agencies and/or contractors and have a primary </w:t>
            </w:r>
            <w:proofErr w:type="gramStart"/>
            <w:r>
              <w:rPr>
                <w:rFonts w:ascii="Arial" w:hAnsi="Arial" w:cs="Arial"/>
                <w:color w:val="000000"/>
              </w:rPr>
              <w:t>role</w:t>
            </w:r>
            <w:proofErr w:type="gramEnd"/>
            <w:r>
              <w:rPr>
                <w:rFonts w:ascii="Arial" w:hAnsi="Arial" w:cs="Arial"/>
                <w:color w:val="000000"/>
              </w:rPr>
              <w:t xml:space="preserve"> ensuring their services achieve the agreed service standards in a </w:t>
            </w:r>
            <w:proofErr w:type="gramStart"/>
            <w:r>
              <w:rPr>
                <w:rFonts w:ascii="Arial" w:hAnsi="Arial" w:cs="Arial"/>
                <w:color w:val="000000"/>
              </w:rPr>
              <w:t>cost effective</w:t>
            </w:r>
            <w:proofErr w:type="gramEnd"/>
            <w:r>
              <w:rPr>
                <w:rFonts w:ascii="Arial" w:hAnsi="Arial" w:cs="Arial"/>
                <w:color w:val="000000"/>
              </w:rPr>
              <w:t xml:space="preserve"> way and in improving quality standards. Forward planning could be for months </w:t>
            </w:r>
            <w:proofErr w:type="gramStart"/>
            <w:r>
              <w:rPr>
                <w:rFonts w:ascii="Arial" w:hAnsi="Arial" w:cs="Arial"/>
                <w:color w:val="000000"/>
              </w:rPr>
              <w:t>ahead</w:t>
            </w:r>
            <w:proofErr w:type="gramEnd"/>
            <w:r>
              <w:rPr>
                <w:rFonts w:ascii="Arial" w:hAnsi="Arial" w:cs="Arial"/>
                <w:color w:val="000000"/>
              </w:rPr>
              <w:t xml:space="preserve"> and the role will contribute to longer-term development. Work requires the consideration of future implications beyond the immediate problems. </w:t>
            </w:r>
          </w:p>
          <w:p w14:paraId="7FB65F80" w14:textId="2E1A1493" w:rsidR="00395F76" w:rsidRDefault="00395F76" w:rsidP="00074087">
            <w:pPr>
              <w:tabs>
                <w:tab w:val="left" w:pos="144"/>
                <w:tab w:val="left" w:pos="216"/>
              </w:tabs>
              <w:spacing w:after="2865" w:line="273" w:lineRule="exact"/>
              <w:ind w:left="72"/>
              <w:textAlignment w:val="baseline"/>
              <w:rPr>
                <w:rFonts w:ascii="Arial" w:eastAsia="Arial" w:hAnsi="Arial"/>
                <w:color w:val="000000"/>
              </w:rPr>
            </w:pPr>
          </w:p>
        </w:tc>
      </w:tr>
      <w:tr w:rsidR="00395F76" w14:paraId="1AA61236" w14:textId="77777777" w:rsidTr="00C13B0E">
        <w:trPr>
          <w:trHeight w:hRule="exact" w:val="2376"/>
        </w:trPr>
        <w:tc>
          <w:tcPr>
            <w:tcW w:w="2390" w:type="dxa"/>
            <w:gridSpan w:val="2"/>
            <w:tcBorders>
              <w:top w:val="single" w:sz="9" w:space="0" w:color="000000"/>
              <w:left w:val="single" w:sz="9" w:space="0" w:color="000000"/>
              <w:bottom w:val="single" w:sz="9" w:space="0" w:color="000000"/>
              <w:right w:val="single" w:sz="9" w:space="0" w:color="000000"/>
            </w:tcBorders>
          </w:tcPr>
          <w:p w14:paraId="05933413" w14:textId="77777777" w:rsidR="00395F76" w:rsidRDefault="00C13B0E">
            <w:pPr>
              <w:spacing w:after="681" w:line="281" w:lineRule="exact"/>
              <w:ind w:left="36" w:right="36"/>
              <w:textAlignment w:val="baseline"/>
              <w:rPr>
                <w:rFonts w:ascii="Arial" w:eastAsia="Arial" w:hAnsi="Arial"/>
                <w:b/>
                <w:color w:val="000000"/>
              </w:rPr>
            </w:pPr>
            <w:r>
              <w:rPr>
                <w:rFonts w:ascii="Arial" w:eastAsia="Arial" w:hAnsi="Arial"/>
                <w:b/>
                <w:color w:val="000000"/>
              </w:rPr>
              <w:t>Details of the specific qualifications and/or experience if required for the role in line with the above description</w:t>
            </w:r>
          </w:p>
        </w:tc>
        <w:tc>
          <w:tcPr>
            <w:tcW w:w="9668" w:type="dxa"/>
            <w:gridSpan w:val="3"/>
            <w:tcBorders>
              <w:top w:val="single" w:sz="9" w:space="0" w:color="000000"/>
              <w:left w:val="single" w:sz="9" w:space="0" w:color="000000"/>
              <w:bottom w:val="single" w:sz="9" w:space="0" w:color="000000"/>
              <w:right w:val="single" w:sz="9" w:space="0" w:color="000000"/>
            </w:tcBorders>
            <w:shd w:val="clear" w:color="FFFF99" w:fill="FFFF99"/>
          </w:tcPr>
          <w:p w14:paraId="7B417EB0" w14:textId="77777777" w:rsidR="00395F76" w:rsidRDefault="00C13B0E">
            <w:pPr>
              <w:spacing w:after="2101" w:line="270" w:lineRule="exact"/>
              <w:ind w:left="44"/>
              <w:textAlignment w:val="baseline"/>
              <w:rPr>
                <w:rFonts w:ascii="Arial" w:eastAsia="Arial" w:hAnsi="Arial"/>
                <w:color w:val="000000"/>
              </w:rPr>
            </w:pPr>
            <w:r>
              <w:rPr>
                <w:rFonts w:ascii="Arial" w:eastAsia="Arial" w:hAnsi="Arial"/>
                <w:color w:val="000000"/>
              </w:rPr>
              <w:t>N/A</w:t>
            </w:r>
          </w:p>
        </w:tc>
      </w:tr>
      <w:tr w:rsidR="00395F76" w14:paraId="49DF2E42" w14:textId="77777777" w:rsidTr="00C13B0E">
        <w:trPr>
          <w:trHeight w:hRule="exact" w:val="5184"/>
        </w:trPr>
        <w:tc>
          <w:tcPr>
            <w:tcW w:w="2390" w:type="dxa"/>
            <w:gridSpan w:val="2"/>
            <w:tcBorders>
              <w:top w:val="single" w:sz="9" w:space="0" w:color="000000"/>
              <w:left w:val="single" w:sz="9" w:space="0" w:color="000000"/>
              <w:bottom w:val="single" w:sz="9" w:space="0" w:color="000000"/>
              <w:right w:val="single" w:sz="9" w:space="0" w:color="000000"/>
            </w:tcBorders>
            <w:shd w:val="clear" w:color="DAEDF3" w:fill="DAEDF3"/>
          </w:tcPr>
          <w:p w14:paraId="70156739" w14:textId="77777777" w:rsidR="00395F76" w:rsidRDefault="00C13B0E">
            <w:pPr>
              <w:spacing w:after="4900" w:line="250" w:lineRule="exact"/>
              <w:ind w:left="53"/>
              <w:textAlignment w:val="baseline"/>
              <w:rPr>
                <w:rFonts w:ascii="Arial" w:eastAsia="Arial" w:hAnsi="Arial"/>
                <w:b/>
                <w:color w:val="000000"/>
              </w:rPr>
            </w:pPr>
            <w:r>
              <w:rPr>
                <w:rFonts w:ascii="Arial" w:eastAsia="Arial" w:hAnsi="Arial"/>
                <w:b/>
                <w:color w:val="000000"/>
              </w:rPr>
              <w:t>Role Summary</w:t>
            </w:r>
          </w:p>
        </w:tc>
        <w:tc>
          <w:tcPr>
            <w:tcW w:w="9668" w:type="dxa"/>
            <w:gridSpan w:val="3"/>
            <w:tcBorders>
              <w:top w:val="single" w:sz="9" w:space="0" w:color="000000"/>
              <w:left w:val="single" w:sz="9" w:space="0" w:color="000000"/>
              <w:bottom w:val="single" w:sz="9" w:space="0" w:color="000000"/>
              <w:right w:val="single" w:sz="9" w:space="0" w:color="000000"/>
            </w:tcBorders>
          </w:tcPr>
          <w:p w14:paraId="0025EC19" w14:textId="77777777" w:rsidR="00395F76" w:rsidRDefault="00C13B0E">
            <w:pPr>
              <w:spacing w:after="2461" w:line="271" w:lineRule="exact"/>
              <w:ind w:left="36" w:right="108"/>
              <w:textAlignment w:val="baseline"/>
              <w:rPr>
                <w:rFonts w:ascii="Arial" w:eastAsia="Arial" w:hAnsi="Arial"/>
                <w:color w:val="000000"/>
              </w:rPr>
            </w:pPr>
            <w:r>
              <w:rPr>
                <w:rFonts w:ascii="Arial" w:eastAsia="Arial" w:hAnsi="Arial"/>
                <w:color w:val="000000"/>
              </w:rPr>
              <w:t xml:space="preserve">Roles at this level provide a business support service as part of a specific service or service team. They work within established processes and procedures, resolving problems or queries with the more complex issues referred </w:t>
            </w:r>
            <w:proofErr w:type="gramStart"/>
            <w:r>
              <w:rPr>
                <w:rFonts w:ascii="Arial" w:eastAsia="Arial" w:hAnsi="Arial"/>
                <w:color w:val="000000"/>
              </w:rPr>
              <w:t>to</w:t>
            </w:r>
            <w:proofErr w:type="gramEnd"/>
            <w:r>
              <w:rPr>
                <w:rFonts w:ascii="Arial" w:eastAsia="Arial" w:hAnsi="Arial"/>
                <w:color w:val="000000"/>
              </w:rPr>
              <w:t xml:space="preserve"> others. They support more senior staff by executing </w:t>
            </w:r>
            <w:proofErr w:type="gramStart"/>
            <w:r>
              <w:rPr>
                <w:rFonts w:ascii="Arial" w:eastAsia="Arial" w:hAnsi="Arial"/>
                <w:color w:val="000000"/>
              </w:rPr>
              <w:t>the detailed</w:t>
            </w:r>
            <w:proofErr w:type="gramEnd"/>
            <w:r>
              <w:rPr>
                <w:rFonts w:ascii="Arial" w:eastAsia="Arial" w:hAnsi="Arial"/>
                <w:color w:val="000000"/>
              </w:rPr>
              <w:t xml:space="preserve"> processes in specific aspects of business, financial, communication, facilities and/or HR administration and will be fully versed in all procedures of their specialism. They will be subject to supervision but will be expected to </w:t>
            </w:r>
            <w:proofErr w:type="spellStart"/>
            <w:r>
              <w:rPr>
                <w:rFonts w:ascii="Arial" w:eastAsia="Arial" w:hAnsi="Arial"/>
                <w:color w:val="000000"/>
              </w:rPr>
              <w:t>organise</w:t>
            </w:r>
            <w:proofErr w:type="spellEnd"/>
            <w:r>
              <w:rPr>
                <w:rFonts w:ascii="Arial" w:eastAsia="Arial" w:hAnsi="Arial"/>
                <w:color w:val="000000"/>
              </w:rPr>
              <w:t xml:space="preserve"> their own workload and set their own priorities within short, e.g. day-to-day timescales. They may support a group of more senior staff with some of the more routine duties and ensure matters are dealt with appropriately when they are out of the office. Some roles at this level may be more restricted in terms of variety or </w:t>
            </w:r>
            <w:proofErr w:type="spellStart"/>
            <w:r>
              <w:rPr>
                <w:rFonts w:ascii="Arial" w:eastAsia="Arial" w:hAnsi="Arial"/>
                <w:color w:val="000000"/>
              </w:rPr>
              <w:t>organisation</w:t>
            </w:r>
            <w:proofErr w:type="spellEnd"/>
            <w:r>
              <w:rPr>
                <w:rFonts w:ascii="Arial" w:eastAsia="Arial" w:hAnsi="Arial"/>
                <w:color w:val="000000"/>
              </w:rPr>
              <w:t xml:space="preserve"> of tasks than others. Where this is the case, customer service may be the predominant feature.</w:t>
            </w:r>
          </w:p>
        </w:tc>
      </w:tr>
      <w:tr w:rsidR="00074087" w:rsidRPr="00074087" w14:paraId="248C00FC" w14:textId="77777777" w:rsidTr="00C13B0E">
        <w:tblPrEx>
          <w:tblCellMar>
            <w:left w:w="108" w:type="dxa"/>
            <w:right w:w="108" w:type="dxa"/>
          </w:tblCellMar>
        </w:tblPrEx>
        <w:trPr>
          <w:gridAfter w:val="1"/>
          <w:wAfter w:w="778" w:type="dxa"/>
          <w:trHeight w:val="405"/>
        </w:trPr>
        <w:tc>
          <w:tcPr>
            <w:tcW w:w="11280"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1102693D" w14:textId="77777777" w:rsidR="00074087" w:rsidRPr="00074087" w:rsidRDefault="00074087" w:rsidP="00074087">
            <w:pPr>
              <w:rPr>
                <w:rFonts w:ascii="Arial" w:eastAsia="Times New Roman" w:hAnsi="Arial" w:cs="Arial"/>
                <w:b/>
                <w:bCs/>
                <w:color w:val="000000"/>
                <w:sz w:val="28"/>
                <w:szCs w:val="28"/>
                <w:lang w:val="en-GB" w:eastAsia="en-GB"/>
              </w:rPr>
            </w:pPr>
            <w:r w:rsidRPr="00074087">
              <w:rPr>
                <w:rFonts w:ascii="Arial" w:eastAsia="Times New Roman" w:hAnsi="Arial" w:cs="Arial"/>
                <w:b/>
                <w:bCs/>
                <w:color w:val="000000"/>
                <w:sz w:val="28"/>
                <w:szCs w:val="28"/>
                <w:lang w:val="en-GB" w:eastAsia="en-GB"/>
              </w:rPr>
              <w:t xml:space="preserve">Reason for Benchmarking - </w:t>
            </w:r>
            <w:r w:rsidRPr="00074087">
              <w:rPr>
                <w:rFonts w:ascii="Arial" w:eastAsia="Times New Roman" w:hAnsi="Arial" w:cs="Arial"/>
                <w:color w:val="000000"/>
                <w:sz w:val="28"/>
                <w:szCs w:val="28"/>
                <w:lang w:val="en-GB" w:eastAsia="en-GB"/>
              </w:rPr>
              <w:t>please complete the appropriate Business Case below</w:t>
            </w:r>
          </w:p>
        </w:tc>
      </w:tr>
      <w:tr w:rsidR="00074087" w:rsidRPr="00074087" w14:paraId="7793F02C" w14:textId="77777777" w:rsidTr="00C13B0E">
        <w:tblPrEx>
          <w:tblCellMar>
            <w:left w:w="108" w:type="dxa"/>
            <w:right w:w="108" w:type="dxa"/>
          </w:tblCellMar>
        </w:tblPrEx>
        <w:trPr>
          <w:gridAfter w:val="1"/>
          <w:wAfter w:w="778" w:type="dxa"/>
          <w:trHeight w:val="555"/>
        </w:trPr>
        <w:tc>
          <w:tcPr>
            <w:tcW w:w="2340" w:type="dxa"/>
            <w:tcBorders>
              <w:top w:val="nil"/>
              <w:left w:val="single" w:sz="4" w:space="0" w:color="auto"/>
              <w:bottom w:val="single" w:sz="4" w:space="0" w:color="auto"/>
              <w:right w:val="single" w:sz="4" w:space="0" w:color="auto"/>
            </w:tcBorders>
            <w:shd w:val="clear" w:color="000000" w:fill="D9D9D9"/>
            <w:noWrap/>
            <w:vAlign w:val="center"/>
            <w:hideMark/>
          </w:tcPr>
          <w:p w14:paraId="2A0E8363" w14:textId="77777777" w:rsidR="00074087" w:rsidRPr="00074087" w:rsidRDefault="00074087" w:rsidP="00074087">
            <w:pPr>
              <w:rPr>
                <w:rFonts w:ascii="Arial" w:eastAsia="Times New Roman" w:hAnsi="Arial" w:cs="Arial"/>
                <w:b/>
                <w:bCs/>
                <w:color w:val="000000"/>
                <w:sz w:val="24"/>
                <w:szCs w:val="24"/>
                <w:lang w:val="en-GB" w:eastAsia="en-GB"/>
              </w:rPr>
            </w:pPr>
            <w:r w:rsidRPr="00074087">
              <w:rPr>
                <w:rFonts w:ascii="Arial" w:eastAsia="Times New Roman" w:hAnsi="Arial" w:cs="Arial"/>
                <w:b/>
                <w:bCs/>
                <w:color w:val="000000"/>
                <w:sz w:val="24"/>
                <w:szCs w:val="24"/>
                <w:lang w:val="en-GB" w:eastAsia="en-GB"/>
              </w:rPr>
              <w:t>Reason</w:t>
            </w:r>
          </w:p>
        </w:tc>
        <w:tc>
          <w:tcPr>
            <w:tcW w:w="4620" w:type="dxa"/>
            <w:gridSpan w:val="2"/>
            <w:tcBorders>
              <w:top w:val="single" w:sz="4" w:space="0" w:color="auto"/>
              <w:left w:val="nil"/>
              <w:bottom w:val="single" w:sz="4" w:space="0" w:color="auto"/>
              <w:right w:val="single" w:sz="4" w:space="0" w:color="000000"/>
            </w:tcBorders>
            <w:shd w:val="clear" w:color="000000" w:fill="D9D9D9"/>
            <w:vAlign w:val="center"/>
            <w:hideMark/>
          </w:tcPr>
          <w:p w14:paraId="09D33D84" w14:textId="77777777" w:rsidR="00074087" w:rsidRPr="00074087" w:rsidRDefault="00074087" w:rsidP="00074087">
            <w:pPr>
              <w:jc w:val="center"/>
              <w:rPr>
                <w:rFonts w:ascii="Arial" w:eastAsia="Times New Roman" w:hAnsi="Arial" w:cs="Arial"/>
                <w:b/>
                <w:bCs/>
                <w:color w:val="000000"/>
                <w:sz w:val="24"/>
                <w:szCs w:val="24"/>
                <w:lang w:val="en-GB" w:eastAsia="en-GB"/>
              </w:rPr>
            </w:pPr>
            <w:r w:rsidRPr="00074087">
              <w:rPr>
                <w:rFonts w:ascii="Arial" w:eastAsia="Times New Roman" w:hAnsi="Arial" w:cs="Arial"/>
                <w:b/>
                <w:bCs/>
                <w:color w:val="000000"/>
                <w:sz w:val="24"/>
                <w:szCs w:val="24"/>
                <w:lang w:val="en-GB" w:eastAsia="en-GB"/>
              </w:rPr>
              <w:t>Guidance for Business Case</w:t>
            </w:r>
          </w:p>
        </w:tc>
        <w:tc>
          <w:tcPr>
            <w:tcW w:w="4320" w:type="dxa"/>
            <w:tcBorders>
              <w:top w:val="nil"/>
              <w:left w:val="nil"/>
              <w:bottom w:val="single" w:sz="4" w:space="0" w:color="auto"/>
              <w:right w:val="single" w:sz="4" w:space="0" w:color="auto"/>
            </w:tcBorders>
            <w:shd w:val="clear" w:color="000000" w:fill="D9D9D9"/>
            <w:noWrap/>
            <w:vAlign w:val="center"/>
            <w:hideMark/>
          </w:tcPr>
          <w:p w14:paraId="07EBAE8C" w14:textId="77777777" w:rsidR="00074087" w:rsidRPr="00074087" w:rsidRDefault="00074087" w:rsidP="00074087">
            <w:pPr>
              <w:jc w:val="center"/>
              <w:rPr>
                <w:rFonts w:ascii="Arial" w:eastAsia="Times New Roman" w:hAnsi="Arial" w:cs="Arial"/>
                <w:b/>
                <w:bCs/>
                <w:color w:val="000000"/>
                <w:sz w:val="24"/>
                <w:szCs w:val="24"/>
                <w:lang w:val="en-GB" w:eastAsia="en-GB"/>
              </w:rPr>
            </w:pPr>
            <w:r w:rsidRPr="00074087">
              <w:rPr>
                <w:rFonts w:ascii="Arial" w:eastAsia="Times New Roman" w:hAnsi="Arial" w:cs="Arial"/>
                <w:b/>
                <w:bCs/>
                <w:color w:val="000000"/>
                <w:sz w:val="24"/>
                <w:szCs w:val="24"/>
                <w:lang w:val="en-GB" w:eastAsia="en-GB"/>
              </w:rPr>
              <w:t>Business Case</w:t>
            </w:r>
          </w:p>
        </w:tc>
      </w:tr>
      <w:tr w:rsidR="00C13B0E" w:rsidRPr="00074087" w14:paraId="1DF54AB6" w14:textId="77777777" w:rsidTr="00C13B0E">
        <w:tblPrEx>
          <w:tblCellMar>
            <w:left w:w="108" w:type="dxa"/>
            <w:right w:w="108" w:type="dxa"/>
          </w:tblCellMar>
        </w:tblPrEx>
        <w:trPr>
          <w:gridAfter w:val="1"/>
          <w:wAfter w:w="778" w:type="dxa"/>
          <w:trHeight w:val="1275"/>
        </w:trPr>
        <w:tc>
          <w:tcPr>
            <w:tcW w:w="2340" w:type="dxa"/>
            <w:tcBorders>
              <w:top w:val="nil"/>
              <w:left w:val="single" w:sz="4" w:space="0" w:color="auto"/>
              <w:bottom w:val="single" w:sz="4" w:space="0" w:color="auto"/>
              <w:right w:val="single" w:sz="4" w:space="0" w:color="auto"/>
            </w:tcBorders>
            <w:shd w:val="clear" w:color="auto" w:fill="auto"/>
            <w:hideMark/>
          </w:tcPr>
          <w:p w14:paraId="0171B47C"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A - Creation of a new role</w:t>
            </w:r>
          </w:p>
        </w:tc>
        <w:tc>
          <w:tcPr>
            <w:tcW w:w="4620" w:type="dxa"/>
            <w:gridSpan w:val="2"/>
            <w:tcBorders>
              <w:top w:val="single" w:sz="4" w:space="0" w:color="auto"/>
              <w:left w:val="nil"/>
              <w:bottom w:val="single" w:sz="4" w:space="0" w:color="auto"/>
              <w:right w:val="single" w:sz="4" w:space="0" w:color="000000"/>
            </w:tcBorders>
            <w:shd w:val="clear" w:color="auto" w:fill="auto"/>
            <w:hideMark/>
          </w:tcPr>
          <w:p w14:paraId="0225AD20" w14:textId="77777777"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Please provide context to the creation of this new role.</w:t>
            </w:r>
          </w:p>
        </w:tc>
        <w:tc>
          <w:tcPr>
            <w:tcW w:w="4320" w:type="dxa"/>
            <w:tcBorders>
              <w:top w:val="nil"/>
              <w:left w:val="nil"/>
              <w:bottom w:val="single" w:sz="4" w:space="0" w:color="auto"/>
              <w:right w:val="single" w:sz="4" w:space="0" w:color="auto"/>
            </w:tcBorders>
            <w:shd w:val="clear" w:color="000000" w:fill="FFFF99"/>
            <w:hideMark/>
          </w:tcPr>
          <w:p w14:paraId="7A6F6151" w14:textId="0A11241E"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 xml:space="preserve">Following a review of the work undertaken it was clear that much of the time of more senior team members was taken up by more operational and functional activities. The decision was made to create this new role to assume many of these operational duties so that senior team members can be released for more strategic activities. </w:t>
            </w:r>
          </w:p>
        </w:tc>
      </w:tr>
      <w:tr w:rsidR="00C13B0E" w:rsidRPr="00074087" w14:paraId="0684DF90" w14:textId="77777777" w:rsidTr="00C13B0E">
        <w:tblPrEx>
          <w:tblCellMar>
            <w:left w:w="108" w:type="dxa"/>
            <w:right w:w="108" w:type="dxa"/>
          </w:tblCellMar>
        </w:tblPrEx>
        <w:trPr>
          <w:gridAfter w:val="1"/>
          <w:wAfter w:w="778" w:type="dxa"/>
          <w:trHeight w:val="3075"/>
        </w:trPr>
        <w:tc>
          <w:tcPr>
            <w:tcW w:w="2340" w:type="dxa"/>
            <w:tcBorders>
              <w:top w:val="nil"/>
              <w:left w:val="single" w:sz="4" w:space="0" w:color="auto"/>
              <w:bottom w:val="single" w:sz="4" w:space="0" w:color="auto"/>
              <w:right w:val="single" w:sz="4" w:space="0" w:color="auto"/>
            </w:tcBorders>
            <w:shd w:val="clear" w:color="auto" w:fill="auto"/>
            <w:hideMark/>
          </w:tcPr>
          <w:p w14:paraId="663FF105"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lastRenderedPageBreak/>
              <w:t xml:space="preserve">B - Creation of a new role </w:t>
            </w:r>
            <w:proofErr w:type="gramStart"/>
            <w:r w:rsidRPr="00074087">
              <w:rPr>
                <w:rFonts w:ascii="Arial" w:eastAsia="Times New Roman" w:hAnsi="Arial" w:cs="Arial"/>
                <w:b/>
                <w:bCs/>
                <w:color w:val="000000"/>
                <w:lang w:val="en-GB" w:eastAsia="en-GB"/>
              </w:rPr>
              <w:t>as a result of</w:t>
            </w:r>
            <w:proofErr w:type="gramEnd"/>
            <w:r w:rsidRPr="00074087">
              <w:rPr>
                <w:rFonts w:ascii="Arial" w:eastAsia="Times New Roman" w:hAnsi="Arial" w:cs="Arial"/>
                <w:b/>
                <w:bCs/>
                <w:color w:val="000000"/>
                <w:lang w:val="en-GB" w:eastAsia="en-GB"/>
              </w:rPr>
              <w:t xml:space="preserve"> a reorganisation </w:t>
            </w:r>
          </w:p>
        </w:tc>
        <w:tc>
          <w:tcPr>
            <w:tcW w:w="4620" w:type="dxa"/>
            <w:gridSpan w:val="2"/>
            <w:tcBorders>
              <w:top w:val="single" w:sz="4" w:space="0" w:color="auto"/>
              <w:left w:val="nil"/>
              <w:bottom w:val="single" w:sz="4" w:space="0" w:color="auto"/>
              <w:right w:val="single" w:sz="4" w:space="0" w:color="000000"/>
            </w:tcBorders>
            <w:shd w:val="clear" w:color="auto" w:fill="auto"/>
            <w:hideMark/>
          </w:tcPr>
          <w:p w14:paraId="3E0E42E7" w14:textId="77777777"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Provide context for the reorganisation. Please include sufficient detail to explain the extent of the reorganisation (team level, department level, etc) as well as the impact on the responsibilities associated with this profile. How has this work been carried out previously and why this is no longer appropriate or, if there are new tasks, why do they need to be undertaken?</w:t>
            </w:r>
          </w:p>
        </w:tc>
        <w:tc>
          <w:tcPr>
            <w:tcW w:w="4320" w:type="dxa"/>
            <w:tcBorders>
              <w:top w:val="nil"/>
              <w:left w:val="nil"/>
              <w:bottom w:val="single" w:sz="4" w:space="0" w:color="auto"/>
              <w:right w:val="single" w:sz="4" w:space="0" w:color="auto"/>
            </w:tcBorders>
            <w:shd w:val="clear" w:color="000000" w:fill="FFFF99"/>
            <w:hideMark/>
          </w:tcPr>
          <w:p w14:paraId="44297BF3" w14:textId="4EA34D44" w:rsidR="00C13B0E" w:rsidRPr="00074087" w:rsidRDefault="00C13B0E" w:rsidP="00C13B0E">
            <w:pPr>
              <w:rPr>
                <w:rFonts w:ascii="Arial" w:eastAsia="Times New Roman" w:hAnsi="Arial" w:cs="Arial"/>
                <w:color w:val="000000"/>
                <w:lang w:val="en-GB" w:eastAsia="en-GB"/>
              </w:rPr>
            </w:pPr>
          </w:p>
        </w:tc>
      </w:tr>
      <w:tr w:rsidR="00C13B0E" w:rsidRPr="00074087" w14:paraId="717448E1" w14:textId="77777777" w:rsidTr="00C13B0E">
        <w:tblPrEx>
          <w:tblCellMar>
            <w:left w:w="108" w:type="dxa"/>
            <w:right w:w="108" w:type="dxa"/>
          </w:tblCellMar>
        </w:tblPrEx>
        <w:trPr>
          <w:gridAfter w:val="1"/>
          <w:wAfter w:w="778" w:type="dxa"/>
          <w:trHeight w:val="2310"/>
        </w:trPr>
        <w:tc>
          <w:tcPr>
            <w:tcW w:w="2340" w:type="dxa"/>
            <w:tcBorders>
              <w:top w:val="nil"/>
              <w:left w:val="single" w:sz="4" w:space="0" w:color="auto"/>
              <w:bottom w:val="single" w:sz="4" w:space="0" w:color="auto"/>
              <w:right w:val="single" w:sz="4" w:space="0" w:color="auto"/>
            </w:tcBorders>
            <w:shd w:val="clear" w:color="auto" w:fill="auto"/>
            <w:hideMark/>
          </w:tcPr>
          <w:p w14:paraId="32815953"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 xml:space="preserve">C - The profile has been reviewed to more accurately reflect the existing duties of </w:t>
            </w:r>
            <w:proofErr w:type="gramStart"/>
            <w:r w:rsidRPr="00074087">
              <w:rPr>
                <w:rFonts w:ascii="Arial" w:eastAsia="Times New Roman" w:hAnsi="Arial" w:cs="Arial"/>
                <w:b/>
                <w:bCs/>
                <w:color w:val="000000"/>
                <w:lang w:val="en-GB" w:eastAsia="en-GB"/>
              </w:rPr>
              <w:t>the  current</w:t>
            </w:r>
            <w:proofErr w:type="gramEnd"/>
            <w:r w:rsidRPr="00074087">
              <w:rPr>
                <w:rFonts w:ascii="Arial" w:eastAsia="Times New Roman" w:hAnsi="Arial" w:cs="Arial"/>
                <w:b/>
                <w:bCs/>
                <w:color w:val="000000"/>
                <w:lang w:val="en-GB" w:eastAsia="en-GB"/>
              </w:rPr>
              <w:t xml:space="preserve"> role</w:t>
            </w:r>
          </w:p>
        </w:tc>
        <w:tc>
          <w:tcPr>
            <w:tcW w:w="4620" w:type="dxa"/>
            <w:gridSpan w:val="2"/>
            <w:tcBorders>
              <w:top w:val="single" w:sz="4" w:space="0" w:color="auto"/>
              <w:left w:val="nil"/>
              <w:bottom w:val="single" w:sz="4" w:space="0" w:color="auto"/>
              <w:right w:val="single" w:sz="4" w:space="0" w:color="000000"/>
            </w:tcBorders>
            <w:shd w:val="clear" w:color="auto" w:fill="auto"/>
            <w:hideMark/>
          </w:tcPr>
          <w:p w14:paraId="274C9FF8" w14:textId="77777777"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 xml:space="preserve">Please explain how the responsibilities of this profile have changed and what the impact of this has been on the team/department. Please state the current grade/level of the role </w:t>
            </w:r>
            <w:proofErr w:type="gramStart"/>
            <w:r w:rsidRPr="00074087">
              <w:rPr>
                <w:rFonts w:ascii="Arial" w:eastAsia="Times New Roman" w:hAnsi="Arial" w:cs="Arial"/>
                <w:color w:val="000000"/>
                <w:lang w:val="en-GB" w:eastAsia="en-GB"/>
              </w:rPr>
              <w:t>and  why</w:t>
            </w:r>
            <w:proofErr w:type="gramEnd"/>
            <w:r w:rsidRPr="00074087">
              <w:rPr>
                <w:rFonts w:ascii="Arial" w:eastAsia="Times New Roman" w:hAnsi="Arial" w:cs="Arial"/>
                <w:color w:val="000000"/>
                <w:lang w:val="en-GB" w:eastAsia="en-GB"/>
              </w:rPr>
              <w:t xml:space="preserve"> the changed responsibilities sit appropriately at the proposed level.</w:t>
            </w:r>
          </w:p>
        </w:tc>
        <w:tc>
          <w:tcPr>
            <w:tcW w:w="4320" w:type="dxa"/>
            <w:tcBorders>
              <w:top w:val="nil"/>
              <w:left w:val="nil"/>
              <w:bottom w:val="single" w:sz="4" w:space="0" w:color="auto"/>
              <w:right w:val="single" w:sz="4" w:space="0" w:color="auto"/>
            </w:tcBorders>
            <w:shd w:val="clear" w:color="000000" w:fill="FFFF99"/>
            <w:hideMark/>
          </w:tcPr>
          <w:p w14:paraId="41A1A644" w14:textId="77777777"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 </w:t>
            </w:r>
          </w:p>
        </w:tc>
      </w:tr>
      <w:tr w:rsidR="00C13B0E" w:rsidRPr="00074087" w14:paraId="3FE5F3CF" w14:textId="77777777" w:rsidTr="00C13B0E">
        <w:tblPrEx>
          <w:tblCellMar>
            <w:left w:w="108" w:type="dxa"/>
            <w:right w:w="108" w:type="dxa"/>
          </w:tblCellMar>
        </w:tblPrEx>
        <w:trPr>
          <w:gridAfter w:val="1"/>
          <w:wAfter w:w="778" w:type="dxa"/>
          <w:trHeight w:val="615"/>
        </w:trPr>
        <w:tc>
          <w:tcPr>
            <w:tcW w:w="696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151CD933"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Date new role profile has been agreed with the role holder(</w:t>
            </w:r>
            <w:proofErr w:type="gramStart"/>
            <w:r w:rsidRPr="00074087">
              <w:rPr>
                <w:rFonts w:ascii="Arial" w:eastAsia="Times New Roman" w:hAnsi="Arial" w:cs="Arial"/>
                <w:b/>
                <w:bCs/>
                <w:color w:val="000000"/>
                <w:lang w:val="en-GB" w:eastAsia="en-GB"/>
              </w:rPr>
              <w:t>s)</w:t>
            </w:r>
            <w:r w:rsidRPr="00074087">
              <w:rPr>
                <w:rFonts w:ascii="Arial" w:eastAsia="Times New Roman" w:hAnsi="Arial" w:cs="Arial"/>
                <w:color w:val="000000"/>
                <w:lang w:val="en-GB" w:eastAsia="en-GB"/>
              </w:rPr>
              <w:t xml:space="preserve">  </w:t>
            </w:r>
            <w:r w:rsidRPr="00074087">
              <w:rPr>
                <w:rFonts w:ascii="Arial" w:eastAsia="Times New Roman" w:hAnsi="Arial" w:cs="Arial"/>
                <w:b/>
                <w:bCs/>
                <w:color w:val="000000"/>
                <w:lang w:val="en-GB" w:eastAsia="en-GB"/>
              </w:rPr>
              <w:t>Reason</w:t>
            </w:r>
            <w:proofErr w:type="gramEnd"/>
            <w:r w:rsidRPr="00074087">
              <w:rPr>
                <w:rFonts w:ascii="Arial" w:eastAsia="Times New Roman" w:hAnsi="Arial" w:cs="Arial"/>
                <w:b/>
                <w:bCs/>
                <w:color w:val="000000"/>
                <w:lang w:val="en-GB" w:eastAsia="en-GB"/>
              </w:rPr>
              <w:t xml:space="preserve"> C</w:t>
            </w:r>
            <w:r w:rsidRPr="00074087">
              <w:rPr>
                <w:rFonts w:ascii="Arial" w:eastAsia="Times New Roman" w:hAnsi="Arial" w:cs="Arial"/>
                <w:color w:val="000000"/>
                <w:lang w:val="en-GB" w:eastAsia="en-GB"/>
              </w:rPr>
              <w:t xml:space="preserve"> of the business case only</w:t>
            </w:r>
          </w:p>
        </w:tc>
        <w:tc>
          <w:tcPr>
            <w:tcW w:w="4320" w:type="dxa"/>
            <w:tcBorders>
              <w:top w:val="nil"/>
              <w:left w:val="nil"/>
              <w:bottom w:val="single" w:sz="4" w:space="0" w:color="auto"/>
              <w:right w:val="single" w:sz="4" w:space="0" w:color="auto"/>
            </w:tcBorders>
            <w:shd w:val="clear" w:color="000000" w:fill="FFFF99"/>
            <w:hideMark/>
          </w:tcPr>
          <w:p w14:paraId="0EC53DF1" w14:textId="77777777"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N/A</w:t>
            </w:r>
          </w:p>
        </w:tc>
      </w:tr>
      <w:tr w:rsidR="00C13B0E" w:rsidRPr="00074087" w14:paraId="1707950F" w14:textId="77777777" w:rsidTr="00C13B0E">
        <w:tblPrEx>
          <w:tblCellMar>
            <w:left w:w="108" w:type="dxa"/>
            <w:right w:w="108" w:type="dxa"/>
          </w:tblCellMar>
        </w:tblPrEx>
        <w:trPr>
          <w:gridAfter w:val="1"/>
          <w:wAfter w:w="778" w:type="dxa"/>
          <w:trHeight w:val="360"/>
        </w:trPr>
        <w:tc>
          <w:tcPr>
            <w:tcW w:w="696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3C71AF2"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Current grade of the position - Reason C</w:t>
            </w:r>
            <w:r w:rsidRPr="00074087">
              <w:rPr>
                <w:rFonts w:ascii="Arial" w:eastAsia="Times New Roman" w:hAnsi="Arial" w:cs="Arial"/>
                <w:color w:val="000000"/>
                <w:lang w:val="en-GB" w:eastAsia="en-GB"/>
              </w:rPr>
              <w:t xml:space="preserve"> of the business case </w:t>
            </w:r>
          </w:p>
        </w:tc>
        <w:tc>
          <w:tcPr>
            <w:tcW w:w="4320" w:type="dxa"/>
            <w:tcBorders>
              <w:top w:val="nil"/>
              <w:left w:val="nil"/>
              <w:bottom w:val="single" w:sz="4" w:space="0" w:color="auto"/>
              <w:right w:val="single" w:sz="4" w:space="0" w:color="auto"/>
            </w:tcBorders>
            <w:shd w:val="clear" w:color="000000" w:fill="FFFF99"/>
            <w:hideMark/>
          </w:tcPr>
          <w:p w14:paraId="3861B272" w14:textId="77777777"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N/A</w:t>
            </w:r>
          </w:p>
        </w:tc>
      </w:tr>
      <w:tr w:rsidR="00C13B0E" w:rsidRPr="00074087" w14:paraId="0408B409" w14:textId="77777777" w:rsidTr="00C13B0E">
        <w:tblPrEx>
          <w:tblCellMar>
            <w:left w:w="108" w:type="dxa"/>
            <w:right w:w="108" w:type="dxa"/>
          </w:tblCellMar>
        </w:tblPrEx>
        <w:trPr>
          <w:gridAfter w:val="1"/>
          <w:wAfter w:w="778" w:type="dxa"/>
          <w:trHeight w:val="315"/>
        </w:trPr>
        <w:tc>
          <w:tcPr>
            <w:tcW w:w="11280"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18EE2B88"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The below two fields to be completed by non-school roles only</w:t>
            </w:r>
          </w:p>
        </w:tc>
      </w:tr>
      <w:tr w:rsidR="00C13B0E" w:rsidRPr="00074087" w14:paraId="18BFEF6C" w14:textId="77777777" w:rsidTr="00C13B0E">
        <w:tblPrEx>
          <w:tblCellMar>
            <w:left w:w="108" w:type="dxa"/>
            <w:right w:w="108" w:type="dxa"/>
          </w:tblCellMar>
        </w:tblPrEx>
        <w:trPr>
          <w:gridAfter w:val="1"/>
          <w:wAfter w:w="778" w:type="dxa"/>
          <w:trHeight w:val="1215"/>
        </w:trPr>
        <w:tc>
          <w:tcPr>
            <w:tcW w:w="696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CEF7683"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 xml:space="preserve">OM Number of the position </w:t>
            </w:r>
            <w:proofErr w:type="gramStart"/>
            <w:r w:rsidRPr="00074087">
              <w:rPr>
                <w:rFonts w:ascii="Arial" w:eastAsia="Times New Roman" w:hAnsi="Arial" w:cs="Arial"/>
                <w:b/>
                <w:bCs/>
                <w:color w:val="000000"/>
                <w:lang w:val="en-GB" w:eastAsia="en-GB"/>
              </w:rPr>
              <w:t xml:space="preserve">- </w:t>
            </w:r>
            <w:r w:rsidRPr="00074087">
              <w:rPr>
                <w:rFonts w:ascii="Arial" w:eastAsia="Times New Roman" w:hAnsi="Arial" w:cs="Arial"/>
                <w:color w:val="000000"/>
                <w:lang w:val="en-GB" w:eastAsia="en-GB"/>
              </w:rPr>
              <w:t xml:space="preserve"> </w:t>
            </w:r>
            <w:r w:rsidRPr="00074087">
              <w:rPr>
                <w:rFonts w:ascii="Arial" w:eastAsia="Times New Roman" w:hAnsi="Arial" w:cs="Arial"/>
                <w:b/>
                <w:bCs/>
                <w:color w:val="000000"/>
                <w:lang w:val="en-GB" w:eastAsia="en-GB"/>
              </w:rPr>
              <w:t>Reason</w:t>
            </w:r>
            <w:proofErr w:type="gramEnd"/>
            <w:r w:rsidRPr="00074087">
              <w:rPr>
                <w:rFonts w:ascii="Arial" w:eastAsia="Times New Roman" w:hAnsi="Arial" w:cs="Arial"/>
                <w:b/>
                <w:bCs/>
                <w:color w:val="000000"/>
                <w:lang w:val="en-GB" w:eastAsia="en-GB"/>
              </w:rPr>
              <w:t xml:space="preserve"> C </w:t>
            </w:r>
            <w:r w:rsidRPr="00074087">
              <w:rPr>
                <w:rFonts w:ascii="Arial" w:eastAsia="Times New Roman" w:hAnsi="Arial" w:cs="Arial"/>
                <w:color w:val="000000"/>
                <w:lang w:val="en-GB" w:eastAsia="en-GB"/>
              </w:rPr>
              <w:t xml:space="preserve">of the business case. </w:t>
            </w:r>
            <w:r w:rsidRPr="00074087">
              <w:rPr>
                <w:rFonts w:ascii="Arial" w:eastAsia="Times New Roman" w:hAnsi="Arial" w:cs="Arial"/>
                <w:color w:val="000000"/>
                <w:lang w:val="en-GB" w:eastAsia="en-GB"/>
              </w:rPr>
              <w:br/>
              <w:t xml:space="preserve">State all position numbers that are affected, if there is more than one position with the same role title and grade. Please note that all position holders </w:t>
            </w:r>
            <w:proofErr w:type="gramStart"/>
            <w:r w:rsidRPr="00074087">
              <w:rPr>
                <w:rFonts w:ascii="Arial" w:eastAsia="Times New Roman" w:hAnsi="Arial" w:cs="Arial"/>
                <w:color w:val="000000"/>
                <w:lang w:val="en-GB" w:eastAsia="en-GB"/>
              </w:rPr>
              <w:t>have to</w:t>
            </w:r>
            <w:proofErr w:type="gramEnd"/>
            <w:r w:rsidRPr="00074087">
              <w:rPr>
                <w:rFonts w:ascii="Arial" w:eastAsia="Times New Roman" w:hAnsi="Arial" w:cs="Arial"/>
                <w:color w:val="000000"/>
                <w:lang w:val="en-GB" w:eastAsia="en-GB"/>
              </w:rPr>
              <w:t xml:space="preserve"> agree.</w:t>
            </w:r>
          </w:p>
        </w:tc>
        <w:tc>
          <w:tcPr>
            <w:tcW w:w="4320" w:type="dxa"/>
            <w:tcBorders>
              <w:top w:val="nil"/>
              <w:left w:val="nil"/>
              <w:bottom w:val="single" w:sz="4" w:space="0" w:color="auto"/>
              <w:right w:val="single" w:sz="4" w:space="0" w:color="auto"/>
            </w:tcBorders>
            <w:shd w:val="clear" w:color="000000" w:fill="FFFF99"/>
            <w:hideMark/>
          </w:tcPr>
          <w:p w14:paraId="69A27719" w14:textId="77777777"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N/A</w:t>
            </w:r>
          </w:p>
        </w:tc>
      </w:tr>
      <w:tr w:rsidR="00C13B0E" w:rsidRPr="00074087" w14:paraId="2567B9A0" w14:textId="77777777" w:rsidTr="00C13B0E">
        <w:tblPrEx>
          <w:tblCellMar>
            <w:left w:w="108" w:type="dxa"/>
            <w:right w:w="108" w:type="dxa"/>
          </w:tblCellMar>
        </w:tblPrEx>
        <w:trPr>
          <w:gridAfter w:val="1"/>
          <w:wAfter w:w="778" w:type="dxa"/>
          <w:trHeight w:val="390"/>
        </w:trPr>
        <w:tc>
          <w:tcPr>
            <w:tcW w:w="696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1650C6F2"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 xml:space="preserve">Manager's OM Number this role reports to - Reasons </w:t>
            </w:r>
            <w:proofErr w:type="gramStart"/>
            <w:r w:rsidRPr="00074087">
              <w:rPr>
                <w:rFonts w:ascii="Arial" w:eastAsia="Times New Roman" w:hAnsi="Arial" w:cs="Arial"/>
                <w:b/>
                <w:bCs/>
                <w:color w:val="000000"/>
                <w:lang w:val="en-GB" w:eastAsia="en-GB"/>
              </w:rPr>
              <w:t>A,B</w:t>
            </w:r>
            <w:proofErr w:type="gramEnd"/>
            <w:r w:rsidRPr="00074087">
              <w:rPr>
                <w:rFonts w:ascii="Arial" w:eastAsia="Times New Roman" w:hAnsi="Arial" w:cs="Arial"/>
                <w:b/>
                <w:bCs/>
                <w:color w:val="000000"/>
                <w:lang w:val="en-GB" w:eastAsia="en-GB"/>
              </w:rPr>
              <w:t xml:space="preserve">, C </w:t>
            </w:r>
          </w:p>
        </w:tc>
        <w:tc>
          <w:tcPr>
            <w:tcW w:w="4320" w:type="dxa"/>
            <w:tcBorders>
              <w:top w:val="nil"/>
              <w:left w:val="nil"/>
              <w:bottom w:val="single" w:sz="4" w:space="0" w:color="auto"/>
              <w:right w:val="single" w:sz="4" w:space="0" w:color="auto"/>
            </w:tcBorders>
            <w:shd w:val="clear" w:color="000000" w:fill="FFFF99"/>
            <w:hideMark/>
          </w:tcPr>
          <w:p w14:paraId="33ECFB0C" w14:textId="77777777"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 </w:t>
            </w:r>
          </w:p>
        </w:tc>
      </w:tr>
      <w:tr w:rsidR="00C13B0E" w:rsidRPr="00074087" w14:paraId="67966127" w14:textId="77777777" w:rsidTr="00C13B0E">
        <w:tblPrEx>
          <w:tblCellMar>
            <w:left w:w="108" w:type="dxa"/>
            <w:right w:w="108" w:type="dxa"/>
          </w:tblCellMar>
        </w:tblPrEx>
        <w:trPr>
          <w:gridAfter w:val="1"/>
          <w:wAfter w:w="778" w:type="dxa"/>
          <w:trHeight w:val="585"/>
        </w:trPr>
        <w:tc>
          <w:tcPr>
            <w:tcW w:w="11280" w:type="dxa"/>
            <w:gridSpan w:val="4"/>
            <w:tcBorders>
              <w:top w:val="single" w:sz="4" w:space="0" w:color="auto"/>
              <w:left w:val="nil"/>
              <w:bottom w:val="single" w:sz="4" w:space="0" w:color="auto"/>
              <w:right w:val="nil"/>
            </w:tcBorders>
            <w:shd w:val="clear" w:color="auto" w:fill="auto"/>
            <w:vAlign w:val="center"/>
            <w:hideMark/>
          </w:tcPr>
          <w:p w14:paraId="174906CB" w14:textId="77777777" w:rsidR="00C13B0E" w:rsidRPr="00074087" w:rsidRDefault="00C13B0E" w:rsidP="00C13B0E">
            <w:pPr>
              <w:rPr>
                <w:rFonts w:ascii="Arial" w:eastAsia="Times New Roman" w:hAnsi="Arial" w:cs="Arial"/>
                <w:b/>
                <w:bCs/>
                <w:color w:val="000000"/>
                <w:sz w:val="32"/>
                <w:szCs w:val="32"/>
                <w:lang w:val="en-GB" w:eastAsia="en-GB"/>
              </w:rPr>
            </w:pPr>
            <w:r w:rsidRPr="00074087">
              <w:rPr>
                <w:rFonts w:ascii="Arial" w:eastAsia="Times New Roman" w:hAnsi="Arial" w:cs="Arial"/>
                <w:b/>
                <w:bCs/>
                <w:color w:val="000000"/>
                <w:sz w:val="32"/>
                <w:szCs w:val="32"/>
                <w:lang w:val="en-GB" w:eastAsia="en-GB"/>
              </w:rPr>
              <w:t>Requesting manager's details</w:t>
            </w:r>
          </w:p>
        </w:tc>
      </w:tr>
      <w:tr w:rsidR="00C13B0E" w:rsidRPr="00074087" w14:paraId="29DB118A" w14:textId="77777777" w:rsidTr="00C13B0E">
        <w:tblPrEx>
          <w:tblCellMar>
            <w:left w:w="108" w:type="dxa"/>
            <w:right w:w="108" w:type="dxa"/>
          </w:tblCellMar>
        </w:tblPrEx>
        <w:trPr>
          <w:gridAfter w:val="1"/>
          <w:wAfter w:w="778" w:type="dxa"/>
          <w:trHeight w:val="300"/>
        </w:trPr>
        <w:tc>
          <w:tcPr>
            <w:tcW w:w="2340" w:type="dxa"/>
            <w:tcBorders>
              <w:top w:val="nil"/>
              <w:left w:val="single" w:sz="4" w:space="0" w:color="auto"/>
              <w:bottom w:val="single" w:sz="4" w:space="0" w:color="auto"/>
              <w:right w:val="single" w:sz="4" w:space="0" w:color="auto"/>
            </w:tcBorders>
            <w:shd w:val="clear" w:color="000000" w:fill="D9D9D9"/>
            <w:noWrap/>
            <w:hideMark/>
          </w:tcPr>
          <w:p w14:paraId="0F19F2FB"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Manager's name</w:t>
            </w:r>
          </w:p>
        </w:tc>
        <w:tc>
          <w:tcPr>
            <w:tcW w:w="4620" w:type="dxa"/>
            <w:gridSpan w:val="2"/>
            <w:tcBorders>
              <w:top w:val="single" w:sz="4" w:space="0" w:color="auto"/>
              <w:left w:val="nil"/>
              <w:bottom w:val="single" w:sz="4" w:space="0" w:color="auto"/>
              <w:right w:val="single" w:sz="4" w:space="0" w:color="000000"/>
            </w:tcBorders>
            <w:shd w:val="clear" w:color="000000" w:fill="D9D9D9"/>
            <w:hideMark/>
          </w:tcPr>
          <w:p w14:paraId="718B4A8B" w14:textId="77777777" w:rsidR="00C13B0E" w:rsidRPr="00074087" w:rsidRDefault="00C13B0E" w:rsidP="00C13B0E">
            <w:pPr>
              <w:jc w:val="cente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Manager's role title</w:t>
            </w:r>
          </w:p>
        </w:tc>
        <w:tc>
          <w:tcPr>
            <w:tcW w:w="4320" w:type="dxa"/>
            <w:tcBorders>
              <w:top w:val="nil"/>
              <w:left w:val="nil"/>
              <w:bottom w:val="single" w:sz="4" w:space="0" w:color="auto"/>
              <w:right w:val="single" w:sz="4" w:space="0" w:color="auto"/>
            </w:tcBorders>
            <w:shd w:val="clear" w:color="000000" w:fill="D9D9D9"/>
            <w:hideMark/>
          </w:tcPr>
          <w:p w14:paraId="07B79BA7"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Date request submitted to HR</w:t>
            </w:r>
          </w:p>
        </w:tc>
      </w:tr>
      <w:tr w:rsidR="00C13B0E" w:rsidRPr="00074087" w14:paraId="0252E23D" w14:textId="77777777" w:rsidTr="00C13B0E">
        <w:tblPrEx>
          <w:tblCellMar>
            <w:left w:w="108" w:type="dxa"/>
            <w:right w:w="108" w:type="dxa"/>
          </w:tblCellMar>
        </w:tblPrEx>
        <w:trPr>
          <w:gridAfter w:val="1"/>
          <w:wAfter w:w="778" w:type="dxa"/>
          <w:trHeight w:val="590"/>
        </w:trPr>
        <w:tc>
          <w:tcPr>
            <w:tcW w:w="2340" w:type="dxa"/>
            <w:tcBorders>
              <w:top w:val="nil"/>
              <w:left w:val="single" w:sz="4" w:space="0" w:color="auto"/>
              <w:bottom w:val="single" w:sz="4" w:space="0" w:color="auto"/>
              <w:right w:val="single" w:sz="4" w:space="0" w:color="auto"/>
            </w:tcBorders>
            <w:shd w:val="clear" w:color="000000" w:fill="FFFF99"/>
            <w:hideMark/>
          </w:tcPr>
          <w:p w14:paraId="543C93A1" w14:textId="77777777"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Edward Dunn</w:t>
            </w:r>
          </w:p>
        </w:tc>
        <w:tc>
          <w:tcPr>
            <w:tcW w:w="4620" w:type="dxa"/>
            <w:gridSpan w:val="2"/>
            <w:tcBorders>
              <w:top w:val="single" w:sz="4" w:space="0" w:color="auto"/>
              <w:left w:val="nil"/>
              <w:bottom w:val="single" w:sz="4" w:space="0" w:color="auto"/>
              <w:right w:val="single" w:sz="4" w:space="0" w:color="000000"/>
            </w:tcBorders>
            <w:shd w:val="clear" w:color="000000" w:fill="FFFF99"/>
            <w:hideMark/>
          </w:tcPr>
          <w:p w14:paraId="32F85FAE" w14:textId="77777777"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 xml:space="preserve">Sourcing Solutions Manager </w:t>
            </w:r>
          </w:p>
        </w:tc>
        <w:tc>
          <w:tcPr>
            <w:tcW w:w="4320" w:type="dxa"/>
            <w:tcBorders>
              <w:top w:val="nil"/>
              <w:left w:val="nil"/>
              <w:bottom w:val="single" w:sz="4" w:space="0" w:color="auto"/>
              <w:right w:val="single" w:sz="4" w:space="0" w:color="auto"/>
            </w:tcBorders>
            <w:shd w:val="clear" w:color="000000" w:fill="FFFF99"/>
            <w:hideMark/>
          </w:tcPr>
          <w:p w14:paraId="7D7B6807" w14:textId="77777777"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12/01/2021</w:t>
            </w:r>
          </w:p>
        </w:tc>
      </w:tr>
      <w:tr w:rsidR="00C13B0E" w:rsidRPr="00074087" w14:paraId="4EF4EE08" w14:textId="77777777" w:rsidTr="00C13B0E">
        <w:tblPrEx>
          <w:tblCellMar>
            <w:left w:w="108" w:type="dxa"/>
            <w:right w:w="108" w:type="dxa"/>
          </w:tblCellMar>
        </w:tblPrEx>
        <w:trPr>
          <w:gridAfter w:val="1"/>
          <w:wAfter w:w="778" w:type="dxa"/>
          <w:trHeight w:val="870"/>
        </w:trPr>
        <w:tc>
          <w:tcPr>
            <w:tcW w:w="112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BDDDDB" w14:textId="77777777" w:rsidR="00C13B0E" w:rsidRPr="00074087" w:rsidRDefault="00C13B0E" w:rsidP="00C13B0E">
            <w:pPr>
              <w:rPr>
                <w:rFonts w:ascii="Arial" w:eastAsia="Times New Roman" w:hAnsi="Arial" w:cs="Arial"/>
                <w:b/>
                <w:bCs/>
                <w:color w:val="000000"/>
                <w:sz w:val="32"/>
                <w:szCs w:val="32"/>
                <w:lang w:val="en-GB" w:eastAsia="en-GB"/>
              </w:rPr>
            </w:pPr>
            <w:r w:rsidRPr="00074087">
              <w:rPr>
                <w:rFonts w:ascii="Arial" w:eastAsia="Times New Roman" w:hAnsi="Arial" w:cs="Arial"/>
                <w:b/>
                <w:bCs/>
                <w:color w:val="000000"/>
                <w:sz w:val="32"/>
                <w:szCs w:val="32"/>
                <w:lang w:val="en-GB" w:eastAsia="en-GB"/>
              </w:rPr>
              <w:t>Approval Section</w:t>
            </w:r>
            <w:r w:rsidRPr="00074087">
              <w:rPr>
                <w:rFonts w:ascii="Arial" w:eastAsia="Times New Roman" w:hAnsi="Arial" w:cs="Arial"/>
                <w:b/>
                <w:bCs/>
                <w:color w:val="000000"/>
                <w:sz w:val="32"/>
                <w:szCs w:val="32"/>
                <w:lang w:val="en-GB" w:eastAsia="en-GB"/>
              </w:rPr>
              <w:br/>
            </w:r>
            <w:proofErr w:type="gramStart"/>
            <w:r w:rsidRPr="00074087">
              <w:rPr>
                <w:rFonts w:ascii="Arial" w:eastAsia="Times New Roman" w:hAnsi="Arial" w:cs="Arial"/>
                <w:color w:val="000000"/>
                <w:lang w:val="en-GB" w:eastAsia="en-GB"/>
              </w:rPr>
              <w:t>Non-schools</w:t>
            </w:r>
            <w:proofErr w:type="gramEnd"/>
            <w:r w:rsidRPr="00074087">
              <w:rPr>
                <w:rFonts w:ascii="Arial" w:eastAsia="Times New Roman" w:hAnsi="Arial" w:cs="Arial"/>
                <w:color w:val="000000"/>
                <w:lang w:val="en-GB" w:eastAsia="en-GB"/>
              </w:rPr>
              <w:t xml:space="preserve"> complete yellow parts, </w:t>
            </w:r>
            <w:proofErr w:type="gramStart"/>
            <w:r w:rsidRPr="00074087">
              <w:rPr>
                <w:rFonts w:ascii="Arial" w:eastAsia="Times New Roman" w:hAnsi="Arial" w:cs="Arial"/>
                <w:color w:val="000000"/>
                <w:lang w:val="en-GB" w:eastAsia="en-GB"/>
              </w:rPr>
              <w:t>schools</w:t>
            </w:r>
            <w:proofErr w:type="gramEnd"/>
            <w:r w:rsidRPr="00074087">
              <w:rPr>
                <w:rFonts w:ascii="Arial" w:eastAsia="Times New Roman" w:hAnsi="Arial" w:cs="Arial"/>
                <w:color w:val="000000"/>
                <w:lang w:val="en-GB" w:eastAsia="en-GB"/>
              </w:rPr>
              <w:t xml:space="preserve"> complete green parts</w:t>
            </w:r>
          </w:p>
        </w:tc>
      </w:tr>
      <w:tr w:rsidR="00C13B0E" w:rsidRPr="00074087" w14:paraId="68C30E8C" w14:textId="77777777" w:rsidTr="00C13B0E">
        <w:tblPrEx>
          <w:tblCellMar>
            <w:left w:w="108" w:type="dxa"/>
            <w:right w:w="108" w:type="dxa"/>
          </w:tblCellMar>
        </w:tblPrEx>
        <w:trPr>
          <w:gridAfter w:val="1"/>
          <w:wAfter w:w="778" w:type="dxa"/>
          <w:trHeight w:val="1800"/>
        </w:trPr>
        <w:tc>
          <w:tcPr>
            <w:tcW w:w="11280"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255C80B9"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Requesting manager to confirm:</w:t>
            </w:r>
            <w:r w:rsidRPr="00074087">
              <w:rPr>
                <w:rFonts w:ascii="Arial" w:eastAsia="Times New Roman" w:hAnsi="Arial" w:cs="Arial"/>
                <w:b/>
                <w:bCs/>
                <w:color w:val="000000"/>
                <w:lang w:val="en-GB" w:eastAsia="en-GB"/>
              </w:rPr>
              <w:br/>
            </w:r>
            <w:r w:rsidRPr="00074087">
              <w:rPr>
                <w:rFonts w:ascii="Arial" w:eastAsia="Times New Roman" w:hAnsi="Arial" w:cs="Arial"/>
                <w:color w:val="000000"/>
                <w:lang w:val="en-GB" w:eastAsia="en-GB"/>
              </w:rPr>
              <w:t xml:space="preserve">1. Head of Service/Headteacher for </w:t>
            </w:r>
            <w:proofErr w:type="gramStart"/>
            <w:r w:rsidRPr="00074087">
              <w:rPr>
                <w:rFonts w:ascii="Arial" w:eastAsia="Times New Roman" w:hAnsi="Arial" w:cs="Arial"/>
                <w:color w:val="000000"/>
                <w:lang w:val="en-GB" w:eastAsia="en-GB"/>
              </w:rPr>
              <w:t>schools</w:t>
            </w:r>
            <w:proofErr w:type="gramEnd"/>
            <w:r w:rsidRPr="00074087">
              <w:rPr>
                <w:rFonts w:ascii="Arial" w:eastAsia="Times New Roman" w:hAnsi="Arial" w:cs="Arial"/>
                <w:color w:val="000000"/>
                <w:lang w:val="en-GB" w:eastAsia="en-GB"/>
              </w:rPr>
              <w:t xml:space="preserve"> approval for the creation/amendment of the role</w:t>
            </w:r>
            <w:r w:rsidRPr="00074087">
              <w:rPr>
                <w:rFonts w:ascii="Arial" w:eastAsia="Times New Roman" w:hAnsi="Arial" w:cs="Arial"/>
                <w:color w:val="000000"/>
                <w:lang w:val="en-GB" w:eastAsia="en-GB"/>
              </w:rPr>
              <w:br/>
              <w:t>2. Senior Manager confirmation of the available budget (non-schools)</w:t>
            </w:r>
            <w:r w:rsidRPr="00074087">
              <w:rPr>
                <w:rFonts w:ascii="Arial" w:eastAsia="Times New Roman" w:hAnsi="Arial" w:cs="Arial"/>
                <w:b/>
                <w:bCs/>
                <w:color w:val="000000"/>
                <w:lang w:val="en-GB" w:eastAsia="en-GB"/>
              </w:rPr>
              <w:br/>
            </w:r>
            <w:r w:rsidRPr="00074087">
              <w:rPr>
                <w:rFonts w:ascii="Arial" w:eastAsia="Times New Roman" w:hAnsi="Arial" w:cs="Arial"/>
                <w:color w:val="000000"/>
                <w:lang w:val="en-GB" w:eastAsia="en-GB"/>
              </w:rPr>
              <w:t xml:space="preserve">Please note that it is your responsibility to obtain the appropriate authorisations before the job profile is submitted for benchmarking. </w:t>
            </w:r>
          </w:p>
        </w:tc>
      </w:tr>
      <w:tr w:rsidR="00C13B0E" w:rsidRPr="00074087" w14:paraId="1E0E355B" w14:textId="77777777" w:rsidTr="00C13B0E">
        <w:tblPrEx>
          <w:tblCellMar>
            <w:left w:w="108" w:type="dxa"/>
            <w:right w:w="108" w:type="dxa"/>
          </w:tblCellMar>
        </w:tblPrEx>
        <w:trPr>
          <w:gridAfter w:val="1"/>
          <w:wAfter w:w="778" w:type="dxa"/>
          <w:trHeight w:val="450"/>
        </w:trPr>
        <w:tc>
          <w:tcPr>
            <w:tcW w:w="2340" w:type="dxa"/>
            <w:tcBorders>
              <w:top w:val="nil"/>
              <w:left w:val="single" w:sz="4" w:space="0" w:color="auto"/>
              <w:bottom w:val="single" w:sz="4" w:space="0" w:color="auto"/>
              <w:right w:val="single" w:sz="4" w:space="0" w:color="auto"/>
            </w:tcBorders>
            <w:shd w:val="clear" w:color="000000" w:fill="D9D9D9"/>
            <w:hideMark/>
          </w:tcPr>
          <w:p w14:paraId="1E120CCB"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Position</w:t>
            </w:r>
          </w:p>
        </w:tc>
        <w:tc>
          <w:tcPr>
            <w:tcW w:w="4620" w:type="dxa"/>
            <w:gridSpan w:val="2"/>
            <w:tcBorders>
              <w:top w:val="single" w:sz="4" w:space="0" w:color="auto"/>
              <w:left w:val="nil"/>
              <w:bottom w:val="single" w:sz="4" w:space="0" w:color="auto"/>
              <w:right w:val="single" w:sz="4" w:space="0" w:color="auto"/>
            </w:tcBorders>
            <w:shd w:val="clear" w:color="000000" w:fill="D9D9D9"/>
            <w:hideMark/>
          </w:tcPr>
          <w:p w14:paraId="35818BDB" w14:textId="77777777" w:rsidR="00C13B0E" w:rsidRPr="00074087" w:rsidRDefault="00C13B0E" w:rsidP="00C13B0E">
            <w:pPr>
              <w:jc w:val="cente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Name</w:t>
            </w:r>
          </w:p>
        </w:tc>
        <w:tc>
          <w:tcPr>
            <w:tcW w:w="4320" w:type="dxa"/>
            <w:tcBorders>
              <w:top w:val="nil"/>
              <w:left w:val="nil"/>
              <w:bottom w:val="single" w:sz="4" w:space="0" w:color="auto"/>
              <w:right w:val="single" w:sz="4" w:space="0" w:color="auto"/>
            </w:tcBorders>
            <w:shd w:val="clear" w:color="000000" w:fill="D9D9D9"/>
            <w:hideMark/>
          </w:tcPr>
          <w:p w14:paraId="45DF2EAB"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Date of approval</w:t>
            </w:r>
          </w:p>
        </w:tc>
      </w:tr>
      <w:tr w:rsidR="00C13B0E" w:rsidRPr="00074087" w14:paraId="4632031B" w14:textId="77777777" w:rsidTr="00C13B0E">
        <w:tblPrEx>
          <w:tblCellMar>
            <w:left w:w="108" w:type="dxa"/>
            <w:right w:w="108" w:type="dxa"/>
          </w:tblCellMar>
        </w:tblPrEx>
        <w:trPr>
          <w:gridAfter w:val="1"/>
          <w:wAfter w:w="778" w:type="dxa"/>
          <w:trHeight w:val="480"/>
        </w:trPr>
        <w:tc>
          <w:tcPr>
            <w:tcW w:w="2340" w:type="dxa"/>
            <w:tcBorders>
              <w:top w:val="nil"/>
              <w:left w:val="single" w:sz="4" w:space="0" w:color="auto"/>
              <w:bottom w:val="single" w:sz="4" w:space="0" w:color="auto"/>
              <w:right w:val="single" w:sz="4" w:space="0" w:color="auto"/>
            </w:tcBorders>
            <w:shd w:val="clear" w:color="auto" w:fill="auto"/>
            <w:hideMark/>
          </w:tcPr>
          <w:p w14:paraId="2221B8BB"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Head of Service</w:t>
            </w:r>
          </w:p>
        </w:tc>
        <w:tc>
          <w:tcPr>
            <w:tcW w:w="4620" w:type="dxa"/>
            <w:gridSpan w:val="2"/>
            <w:tcBorders>
              <w:top w:val="single" w:sz="4" w:space="0" w:color="auto"/>
              <w:left w:val="nil"/>
              <w:bottom w:val="single" w:sz="4" w:space="0" w:color="auto"/>
              <w:right w:val="single" w:sz="4" w:space="0" w:color="auto"/>
            </w:tcBorders>
            <w:shd w:val="clear" w:color="000000" w:fill="FFFF99"/>
            <w:hideMark/>
          </w:tcPr>
          <w:p w14:paraId="02B89B27" w14:textId="77777777" w:rsidR="00C13B0E" w:rsidRPr="00074087" w:rsidRDefault="00C13B0E" w:rsidP="00C13B0E">
            <w:pPr>
              <w:jc w:val="center"/>
              <w:rPr>
                <w:rFonts w:ascii="Arial" w:eastAsia="Times New Roman" w:hAnsi="Arial" w:cs="Arial"/>
                <w:color w:val="000000"/>
                <w:lang w:val="en-GB" w:eastAsia="en-GB"/>
              </w:rPr>
            </w:pPr>
            <w:r w:rsidRPr="00074087">
              <w:rPr>
                <w:rFonts w:ascii="Arial" w:eastAsia="Times New Roman" w:hAnsi="Arial" w:cs="Arial"/>
                <w:color w:val="000000"/>
                <w:lang w:val="en-GB" w:eastAsia="en-GB"/>
              </w:rPr>
              <w:t>Keith Coleman</w:t>
            </w:r>
          </w:p>
        </w:tc>
        <w:tc>
          <w:tcPr>
            <w:tcW w:w="4320" w:type="dxa"/>
            <w:tcBorders>
              <w:top w:val="nil"/>
              <w:left w:val="nil"/>
              <w:bottom w:val="single" w:sz="4" w:space="0" w:color="auto"/>
              <w:right w:val="single" w:sz="4" w:space="0" w:color="auto"/>
            </w:tcBorders>
            <w:shd w:val="clear" w:color="000000" w:fill="FFFF99"/>
            <w:hideMark/>
          </w:tcPr>
          <w:p w14:paraId="7F24EA00" w14:textId="77777777"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 </w:t>
            </w:r>
          </w:p>
        </w:tc>
      </w:tr>
      <w:tr w:rsidR="00C13B0E" w:rsidRPr="00074087" w14:paraId="12994DD5" w14:textId="77777777" w:rsidTr="00C13B0E">
        <w:tblPrEx>
          <w:tblCellMar>
            <w:left w:w="108" w:type="dxa"/>
            <w:right w:w="108" w:type="dxa"/>
          </w:tblCellMar>
        </w:tblPrEx>
        <w:trPr>
          <w:gridAfter w:val="1"/>
          <w:wAfter w:w="778" w:type="dxa"/>
          <w:trHeight w:val="495"/>
        </w:trPr>
        <w:tc>
          <w:tcPr>
            <w:tcW w:w="2340" w:type="dxa"/>
            <w:tcBorders>
              <w:top w:val="nil"/>
              <w:left w:val="single" w:sz="4" w:space="0" w:color="auto"/>
              <w:bottom w:val="single" w:sz="4" w:space="0" w:color="auto"/>
              <w:right w:val="single" w:sz="4" w:space="0" w:color="auto"/>
            </w:tcBorders>
            <w:shd w:val="clear" w:color="auto" w:fill="auto"/>
            <w:hideMark/>
          </w:tcPr>
          <w:p w14:paraId="07ADEC04"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Senior Manager</w:t>
            </w:r>
          </w:p>
        </w:tc>
        <w:tc>
          <w:tcPr>
            <w:tcW w:w="4620" w:type="dxa"/>
            <w:gridSpan w:val="2"/>
            <w:tcBorders>
              <w:top w:val="single" w:sz="4" w:space="0" w:color="auto"/>
              <w:left w:val="nil"/>
              <w:bottom w:val="single" w:sz="4" w:space="0" w:color="auto"/>
              <w:right w:val="single" w:sz="4" w:space="0" w:color="auto"/>
            </w:tcBorders>
            <w:shd w:val="clear" w:color="000000" w:fill="FFFF99"/>
            <w:hideMark/>
          </w:tcPr>
          <w:p w14:paraId="36441AB0" w14:textId="77777777" w:rsidR="00C13B0E" w:rsidRPr="00074087" w:rsidRDefault="00C13B0E" w:rsidP="00C13B0E">
            <w:pPr>
              <w:jc w:val="center"/>
              <w:rPr>
                <w:rFonts w:ascii="Arial" w:eastAsia="Times New Roman" w:hAnsi="Arial" w:cs="Arial"/>
                <w:color w:val="000000"/>
                <w:lang w:val="en-GB" w:eastAsia="en-GB"/>
              </w:rPr>
            </w:pPr>
            <w:r w:rsidRPr="00074087">
              <w:rPr>
                <w:rFonts w:ascii="Arial" w:eastAsia="Times New Roman" w:hAnsi="Arial" w:cs="Arial"/>
                <w:color w:val="000000"/>
                <w:lang w:val="en-GB" w:eastAsia="en-GB"/>
              </w:rPr>
              <w:t> </w:t>
            </w:r>
          </w:p>
        </w:tc>
        <w:tc>
          <w:tcPr>
            <w:tcW w:w="4320" w:type="dxa"/>
            <w:tcBorders>
              <w:top w:val="nil"/>
              <w:left w:val="nil"/>
              <w:bottom w:val="single" w:sz="4" w:space="0" w:color="auto"/>
              <w:right w:val="single" w:sz="4" w:space="0" w:color="auto"/>
            </w:tcBorders>
            <w:shd w:val="clear" w:color="000000" w:fill="FFFF99"/>
            <w:hideMark/>
          </w:tcPr>
          <w:p w14:paraId="6DC0A57B" w14:textId="77777777"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 </w:t>
            </w:r>
          </w:p>
        </w:tc>
      </w:tr>
      <w:tr w:rsidR="00C13B0E" w:rsidRPr="00074087" w14:paraId="042DCC81" w14:textId="77777777" w:rsidTr="00C13B0E">
        <w:tblPrEx>
          <w:tblCellMar>
            <w:left w:w="108" w:type="dxa"/>
            <w:right w:w="108" w:type="dxa"/>
          </w:tblCellMar>
        </w:tblPrEx>
        <w:trPr>
          <w:gridAfter w:val="1"/>
          <w:wAfter w:w="778" w:type="dxa"/>
          <w:trHeight w:val="495"/>
        </w:trPr>
        <w:tc>
          <w:tcPr>
            <w:tcW w:w="2340" w:type="dxa"/>
            <w:tcBorders>
              <w:top w:val="nil"/>
              <w:left w:val="single" w:sz="4" w:space="0" w:color="auto"/>
              <w:bottom w:val="single" w:sz="4" w:space="0" w:color="auto"/>
              <w:right w:val="single" w:sz="4" w:space="0" w:color="auto"/>
            </w:tcBorders>
            <w:shd w:val="clear" w:color="auto" w:fill="auto"/>
            <w:hideMark/>
          </w:tcPr>
          <w:p w14:paraId="1E4B9875"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Headteacher</w:t>
            </w:r>
          </w:p>
        </w:tc>
        <w:tc>
          <w:tcPr>
            <w:tcW w:w="4620" w:type="dxa"/>
            <w:gridSpan w:val="2"/>
            <w:tcBorders>
              <w:top w:val="single" w:sz="4" w:space="0" w:color="auto"/>
              <w:left w:val="nil"/>
              <w:bottom w:val="single" w:sz="4" w:space="0" w:color="auto"/>
              <w:right w:val="single" w:sz="4" w:space="0" w:color="auto"/>
            </w:tcBorders>
            <w:shd w:val="clear" w:color="000000" w:fill="C4D79B"/>
            <w:noWrap/>
            <w:hideMark/>
          </w:tcPr>
          <w:p w14:paraId="55247D32" w14:textId="77777777"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 </w:t>
            </w:r>
          </w:p>
        </w:tc>
        <w:tc>
          <w:tcPr>
            <w:tcW w:w="4320" w:type="dxa"/>
            <w:tcBorders>
              <w:top w:val="nil"/>
              <w:left w:val="nil"/>
              <w:bottom w:val="single" w:sz="4" w:space="0" w:color="auto"/>
              <w:right w:val="single" w:sz="4" w:space="0" w:color="auto"/>
            </w:tcBorders>
            <w:shd w:val="clear" w:color="000000" w:fill="C4D79B"/>
            <w:hideMark/>
          </w:tcPr>
          <w:p w14:paraId="73E3C5F2" w14:textId="77777777"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 </w:t>
            </w:r>
          </w:p>
        </w:tc>
      </w:tr>
      <w:tr w:rsidR="00C13B0E" w:rsidRPr="00074087" w14:paraId="03035E81" w14:textId="77777777" w:rsidTr="00C13B0E">
        <w:tblPrEx>
          <w:tblCellMar>
            <w:left w:w="108" w:type="dxa"/>
            <w:right w:w="108" w:type="dxa"/>
          </w:tblCellMar>
        </w:tblPrEx>
        <w:trPr>
          <w:gridAfter w:val="1"/>
          <w:wAfter w:w="778" w:type="dxa"/>
          <w:trHeight w:val="630"/>
        </w:trPr>
        <w:tc>
          <w:tcPr>
            <w:tcW w:w="2340" w:type="dxa"/>
            <w:tcBorders>
              <w:top w:val="nil"/>
              <w:left w:val="single" w:sz="4" w:space="0" w:color="auto"/>
              <w:bottom w:val="single" w:sz="4" w:space="0" w:color="auto"/>
              <w:right w:val="single" w:sz="4" w:space="0" w:color="auto"/>
            </w:tcBorders>
            <w:shd w:val="clear" w:color="auto" w:fill="auto"/>
            <w:hideMark/>
          </w:tcPr>
          <w:p w14:paraId="6C0B2071"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Pay Committee (where appropriate)</w:t>
            </w:r>
          </w:p>
        </w:tc>
        <w:tc>
          <w:tcPr>
            <w:tcW w:w="4620" w:type="dxa"/>
            <w:gridSpan w:val="2"/>
            <w:tcBorders>
              <w:top w:val="single" w:sz="4" w:space="0" w:color="auto"/>
              <w:left w:val="nil"/>
              <w:bottom w:val="single" w:sz="4" w:space="0" w:color="auto"/>
              <w:right w:val="single" w:sz="4" w:space="0" w:color="auto"/>
            </w:tcBorders>
            <w:shd w:val="clear" w:color="000000" w:fill="C4D79B"/>
            <w:hideMark/>
          </w:tcPr>
          <w:p w14:paraId="01E87602" w14:textId="77777777"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 </w:t>
            </w:r>
          </w:p>
        </w:tc>
        <w:tc>
          <w:tcPr>
            <w:tcW w:w="4320" w:type="dxa"/>
            <w:tcBorders>
              <w:top w:val="nil"/>
              <w:left w:val="nil"/>
              <w:bottom w:val="single" w:sz="4" w:space="0" w:color="auto"/>
              <w:right w:val="single" w:sz="4" w:space="0" w:color="auto"/>
            </w:tcBorders>
            <w:shd w:val="clear" w:color="000000" w:fill="C4D79B"/>
            <w:hideMark/>
          </w:tcPr>
          <w:p w14:paraId="4E03CE04" w14:textId="77777777" w:rsidR="00C13B0E" w:rsidRPr="00074087" w:rsidRDefault="00C13B0E" w:rsidP="00C13B0E">
            <w:pPr>
              <w:rPr>
                <w:rFonts w:ascii="Arial" w:eastAsia="Times New Roman" w:hAnsi="Arial" w:cs="Arial"/>
                <w:color w:val="000000"/>
                <w:lang w:val="en-GB" w:eastAsia="en-GB"/>
              </w:rPr>
            </w:pPr>
            <w:r w:rsidRPr="00074087">
              <w:rPr>
                <w:rFonts w:ascii="Arial" w:eastAsia="Times New Roman" w:hAnsi="Arial" w:cs="Arial"/>
                <w:color w:val="000000"/>
                <w:lang w:val="en-GB" w:eastAsia="en-GB"/>
              </w:rPr>
              <w:t> </w:t>
            </w:r>
          </w:p>
        </w:tc>
      </w:tr>
      <w:tr w:rsidR="00C13B0E" w:rsidRPr="00074087" w14:paraId="31C3FF1E" w14:textId="77777777" w:rsidTr="00C13B0E">
        <w:tblPrEx>
          <w:tblCellMar>
            <w:left w:w="108" w:type="dxa"/>
            <w:right w:w="108" w:type="dxa"/>
          </w:tblCellMar>
        </w:tblPrEx>
        <w:trPr>
          <w:gridAfter w:val="1"/>
          <w:wAfter w:w="778" w:type="dxa"/>
          <w:trHeight w:val="405"/>
        </w:trPr>
        <w:tc>
          <w:tcPr>
            <w:tcW w:w="112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34D2653" w14:textId="77777777" w:rsidR="00C13B0E" w:rsidRPr="00074087" w:rsidRDefault="00C13B0E" w:rsidP="00C13B0E">
            <w:pPr>
              <w:rPr>
                <w:rFonts w:ascii="Arial" w:eastAsia="Times New Roman" w:hAnsi="Arial" w:cs="Arial"/>
                <w:b/>
                <w:bCs/>
                <w:color w:val="000000"/>
                <w:sz w:val="32"/>
                <w:szCs w:val="32"/>
                <w:lang w:val="en-GB" w:eastAsia="en-GB"/>
              </w:rPr>
            </w:pPr>
            <w:r w:rsidRPr="00074087">
              <w:rPr>
                <w:rFonts w:ascii="Arial" w:eastAsia="Times New Roman" w:hAnsi="Arial" w:cs="Arial"/>
                <w:b/>
                <w:bCs/>
                <w:color w:val="000000"/>
                <w:sz w:val="32"/>
                <w:szCs w:val="32"/>
                <w:lang w:val="en-GB" w:eastAsia="en-GB"/>
              </w:rPr>
              <w:t xml:space="preserve">To be completed and approved by HR </w:t>
            </w:r>
          </w:p>
        </w:tc>
      </w:tr>
      <w:tr w:rsidR="00C13B0E" w:rsidRPr="00074087" w14:paraId="0B250DE7" w14:textId="77777777" w:rsidTr="00C13B0E">
        <w:tblPrEx>
          <w:tblCellMar>
            <w:left w:w="108" w:type="dxa"/>
            <w:right w:w="108" w:type="dxa"/>
          </w:tblCellMar>
        </w:tblPrEx>
        <w:trPr>
          <w:gridAfter w:val="1"/>
          <w:wAfter w:w="778" w:type="dxa"/>
          <w:trHeight w:val="375"/>
        </w:trPr>
        <w:tc>
          <w:tcPr>
            <w:tcW w:w="11280"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471EFEE2"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 xml:space="preserve">HR to confirm </w:t>
            </w:r>
            <w:r w:rsidRPr="00074087">
              <w:rPr>
                <w:rFonts w:ascii="Arial" w:eastAsia="Times New Roman" w:hAnsi="Arial" w:cs="Arial"/>
                <w:color w:val="000000"/>
                <w:lang w:val="en-GB" w:eastAsia="en-GB"/>
              </w:rPr>
              <w:t xml:space="preserve">that the role is at a correct level within the </w:t>
            </w:r>
            <w:proofErr w:type="gramStart"/>
            <w:r w:rsidRPr="00074087">
              <w:rPr>
                <w:rFonts w:ascii="Arial" w:eastAsia="Times New Roman" w:hAnsi="Arial" w:cs="Arial"/>
                <w:color w:val="000000"/>
                <w:lang w:val="en-GB" w:eastAsia="en-GB"/>
              </w:rPr>
              <w:t>particular Job</w:t>
            </w:r>
            <w:proofErr w:type="gramEnd"/>
            <w:r w:rsidRPr="00074087">
              <w:rPr>
                <w:rFonts w:ascii="Arial" w:eastAsia="Times New Roman" w:hAnsi="Arial" w:cs="Arial"/>
                <w:color w:val="000000"/>
                <w:lang w:val="en-GB" w:eastAsia="en-GB"/>
              </w:rPr>
              <w:t xml:space="preserve"> Family </w:t>
            </w:r>
          </w:p>
        </w:tc>
      </w:tr>
      <w:tr w:rsidR="00C13B0E" w:rsidRPr="00074087" w14:paraId="6E26C90C" w14:textId="77777777" w:rsidTr="00C13B0E">
        <w:tblPrEx>
          <w:tblCellMar>
            <w:left w:w="108" w:type="dxa"/>
            <w:right w:w="108" w:type="dxa"/>
          </w:tblCellMar>
        </w:tblPrEx>
        <w:trPr>
          <w:gridAfter w:val="1"/>
          <w:wAfter w:w="778" w:type="dxa"/>
          <w:trHeight w:val="720"/>
        </w:trPr>
        <w:tc>
          <w:tcPr>
            <w:tcW w:w="2340" w:type="dxa"/>
            <w:tcBorders>
              <w:top w:val="nil"/>
              <w:left w:val="single" w:sz="4" w:space="0" w:color="auto"/>
              <w:bottom w:val="single" w:sz="4" w:space="0" w:color="auto"/>
              <w:right w:val="single" w:sz="4" w:space="0" w:color="auto"/>
            </w:tcBorders>
            <w:shd w:val="clear" w:color="000000" w:fill="D9D9D9"/>
            <w:hideMark/>
          </w:tcPr>
          <w:p w14:paraId="27931CAE"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Position Title</w:t>
            </w:r>
          </w:p>
        </w:tc>
        <w:tc>
          <w:tcPr>
            <w:tcW w:w="4620" w:type="dxa"/>
            <w:gridSpan w:val="2"/>
            <w:tcBorders>
              <w:top w:val="single" w:sz="4" w:space="0" w:color="auto"/>
              <w:left w:val="nil"/>
              <w:bottom w:val="single" w:sz="4" w:space="0" w:color="auto"/>
              <w:right w:val="single" w:sz="4" w:space="0" w:color="000000"/>
            </w:tcBorders>
            <w:shd w:val="clear" w:color="000000" w:fill="D9D9D9"/>
            <w:hideMark/>
          </w:tcPr>
          <w:p w14:paraId="51BFF6CF" w14:textId="77777777" w:rsidR="00C13B0E" w:rsidRPr="00074087" w:rsidRDefault="00C13B0E" w:rsidP="00C13B0E">
            <w:pPr>
              <w:jc w:val="cente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Name</w:t>
            </w:r>
          </w:p>
        </w:tc>
        <w:tc>
          <w:tcPr>
            <w:tcW w:w="4320" w:type="dxa"/>
            <w:tcBorders>
              <w:top w:val="nil"/>
              <w:left w:val="nil"/>
              <w:bottom w:val="single" w:sz="4" w:space="0" w:color="auto"/>
              <w:right w:val="single" w:sz="4" w:space="0" w:color="auto"/>
            </w:tcBorders>
            <w:shd w:val="clear" w:color="000000" w:fill="D9D9D9"/>
            <w:hideMark/>
          </w:tcPr>
          <w:p w14:paraId="4C6C347F"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 xml:space="preserve">Date confirmed benchmarking to </w:t>
            </w:r>
            <w:r w:rsidRPr="00074087">
              <w:rPr>
                <w:rFonts w:ascii="Arial" w:eastAsia="Times New Roman" w:hAnsi="Arial" w:cs="Arial"/>
                <w:b/>
                <w:bCs/>
                <w:color w:val="000000"/>
                <w:lang w:val="en-GB" w:eastAsia="en-GB"/>
              </w:rPr>
              <w:br/>
              <w:t>JE Coordinator</w:t>
            </w:r>
          </w:p>
        </w:tc>
      </w:tr>
      <w:tr w:rsidR="00C13B0E" w:rsidRPr="00074087" w14:paraId="51EC6DD1" w14:textId="77777777" w:rsidTr="00C13B0E">
        <w:tblPrEx>
          <w:tblCellMar>
            <w:left w:w="108" w:type="dxa"/>
            <w:right w:w="108" w:type="dxa"/>
          </w:tblCellMar>
        </w:tblPrEx>
        <w:trPr>
          <w:gridAfter w:val="1"/>
          <w:wAfter w:w="778" w:type="dxa"/>
          <w:trHeight w:val="280"/>
        </w:trPr>
        <w:tc>
          <w:tcPr>
            <w:tcW w:w="2340" w:type="dxa"/>
            <w:tcBorders>
              <w:top w:val="nil"/>
              <w:left w:val="single" w:sz="4" w:space="0" w:color="auto"/>
              <w:bottom w:val="single" w:sz="4" w:space="0" w:color="auto"/>
              <w:right w:val="single" w:sz="4" w:space="0" w:color="auto"/>
            </w:tcBorders>
            <w:shd w:val="clear" w:color="auto" w:fill="auto"/>
            <w:hideMark/>
          </w:tcPr>
          <w:p w14:paraId="60FBB430"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HR Consultant</w:t>
            </w:r>
          </w:p>
        </w:tc>
        <w:tc>
          <w:tcPr>
            <w:tcW w:w="4620" w:type="dxa"/>
            <w:gridSpan w:val="2"/>
            <w:tcBorders>
              <w:top w:val="single" w:sz="4" w:space="0" w:color="auto"/>
              <w:left w:val="nil"/>
              <w:bottom w:val="single" w:sz="4" w:space="0" w:color="auto"/>
              <w:right w:val="single" w:sz="4" w:space="0" w:color="000000"/>
            </w:tcBorders>
            <w:shd w:val="clear" w:color="000000" w:fill="FFFF99"/>
            <w:hideMark/>
          </w:tcPr>
          <w:p w14:paraId="333C85C2" w14:textId="4F185696" w:rsidR="00C13B0E" w:rsidRPr="00074087" w:rsidRDefault="004B4A23" w:rsidP="00C13B0E">
            <w:pPr>
              <w:jc w:val="center"/>
              <w:rPr>
                <w:rFonts w:ascii="Arial" w:eastAsia="Times New Roman" w:hAnsi="Arial" w:cs="Arial"/>
                <w:color w:val="000000"/>
                <w:lang w:val="en-GB" w:eastAsia="en-GB"/>
              </w:rPr>
            </w:pPr>
            <w:r>
              <w:rPr>
                <w:rFonts w:ascii="Arial" w:eastAsia="Times New Roman" w:hAnsi="Arial" w:cs="Arial"/>
                <w:color w:val="000000"/>
                <w:lang w:val="en-GB" w:eastAsia="en-GB"/>
              </w:rPr>
              <w:t>Hannah Grevatt</w:t>
            </w:r>
            <w:r w:rsidR="00C13B0E" w:rsidRPr="00074087">
              <w:rPr>
                <w:rFonts w:ascii="Arial" w:eastAsia="Times New Roman" w:hAnsi="Arial" w:cs="Arial"/>
                <w:color w:val="000000"/>
                <w:lang w:val="en-GB" w:eastAsia="en-GB"/>
              </w:rPr>
              <w:t> </w:t>
            </w:r>
          </w:p>
        </w:tc>
        <w:tc>
          <w:tcPr>
            <w:tcW w:w="4320" w:type="dxa"/>
            <w:tcBorders>
              <w:top w:val="nil"/>
              <w:left w:val="nil"/>
              <w:bottom w:val="single" w:sz="4" w:space="0" w:color="auto"/>
              <w:right w:val="single" w:sz="4" w:space="0" w:color="auto"/>
            </w:tcBorders>
            <w:shd w:val="clear" w:color="000000" w:fill="FFFF99"/>
            <w:hideMark/>
          </w:tcPr>
          <w:p w14:paraId="33E421AB" w14:textId="4778A68F"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 </w:t>
            </w:r>
            <w:r w:rsidR="004B4A23">
              <w:rPr>
                <w:rFonts w:ascii="Arial" w:eastAsia="Times New Roman" w:hAnsi="Arial" w:cs="Arial"/>
                <w:b/>
                <w:bCs/>
                <w:color w:val="000000"/>
                <w:lang w:val="en-GB" w:eastAsia="en-GB"/>
              </w:rPr>
              <w:t>04/02/21</w:t>
            </w:r>
          </w:p>
        </w:tc>
      </w:tr>
      <w:tr w:rsidR="00C13B0E" w:rsidRPr="00074087" w14:paraId="3E4D1B5D" w14:textId="77777777" w:rsidTr="00C13B0E">
        <w:tblPrEx>
          <w:tblCellMar>
            <w:left w:w="108" w:type="dxa"/>
            <w:right w:w="108" w:type="dxa"/>
          </w:tblCellMar>
        </w:tblPrEx>
        <w:trPr>
          <w:gridAfter w:val="1"/>
          <w:wAfter w:w="778" w:type="dxa"/>
          <w:trHeight w:val="405"/>
        </w:trPr>
        <w:tc>
          <w:tcPr>
            <w:tcW w:w="112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3DDCD0" w14:textId="77777777" w:rsidR="00C13B0E" w:rsidRPr="00074087" w:rsidRDefault="00C13B0E" w:rsidP="00C13B0E">
            <w:pPr>
              <w:rPr>
                <w:rFonts w:ascii="Arial" w:eastAsia="Times New Roman" w:hAnsi="Arial" w:cs="Arial"/>
                <w:b/>
                <w:bCs/>
                <w:color w:val="000000"/>
                <w:sz w:val="32"/>
                <w:szCs w:val="32"/>
                <w:lang w:val="en-GB" w:eastAsia="en-GB"/>
              </w:rPr>
            </w:pPr>
            <w:r w:rsidRPr="00074087">
              <w:rPr>
                <w:rFonts w:ascii="Arial" w:eastAsia="Times New Roman" w:hAnsi="Arial" w:cs="Arial"/>
                <w:b/>
                <w:bCs/>
                <w:color w:val="000000"/>
                <w:sz w:val="32"/>
                <w:szCs w:val="32"/>
                <w:lang w:val="en-GB" w:eastAsia="en-GB"/>
              </w:rPr>
              <w:t>To be completed by JE Coordinator</w:t>
            </w:r>
          </w:p>
        </w:tc>
      </w:tr>
      <w:tr w:rsidR="00C13B0E" w:rsidRPr="00074087" w14:paraId="1B61460E" w14:textId="77777777" w:rsidTr="00C13B0E">
        <w:tblPrEx>
          <w:tblCellMar>
            <w:left w:w="108" w:type="dxa"/>
            <w:right w:w="108" w:type="dxa"/>
          </w:tblCellMar>
        </w:tblPrEx>
        <w:trPr>
          <w:gridAfter w:val="1"/>
          <w:wAfter w:w="778" w:type="dxa"/>
          <w:trHeight w:val="690"/>
        </w:trPr>
        <w:tc>
          <w:tcPr>
            <w:tcW w:w="2340" w:type="dxa"/>
            <w:tcBorders>
              <w:top w:val="nil"/>
              <w:left w:val="single" w:sz="4" w:space="0" w:color="auto"/>
              <w:bottom w:val="single" w:sz="4" w:space="0" w:color="auto"/>
              <w:right w:val="single" w:sz="4" w:space="0" w:color="auto"/>
            </w:tcBorders>
            <w:shd w:val="clear" w:color="auto" w:fill="auto"/>
            <w:hideMark/>
          </w:tcPr>
          <w:p w14:paraId="2F1F85BE" w14:textId="77777777" w:rsidR="00C13B0E" w:rsidRPr="00074087" w:rsidRDefault="00C13B0E" w:rsidP="00C13B0E">
            <w:pPr>
              <w:rPr>
                <w:rFonts w:ascii="Arial" w:eastAsia="Times New Roman" w:hAnsi="Arial" w:cs="Arial"/>
                <w:b/>
                <w:bCs/>
                <w:color w:val="000000"/>
                <w:lang w:val="en-GB" w:eastAsia="en-GB"/>
              </w:rPr>
            </w:pPr>
            <w:r w:rsidRPr="00074087">
              <w:rPr>
                <w:rFonts w:ascii="Arial" w:eastAsia="Times New Roman" w:hAnsi="Arial" w:cs="Arial"/>
                <w:b/>
                <w:bCs/>
                <w:color w:val="000000"/>
                <w:lang w:val="en-GB" w:eastAsia="en-GB"/>
              </w:rPr>
              <w:t xml:space="preserve">Reference Number </w:t>
            </w:r>
          </w:p>
        </w:tc>
        <w:tc>
          <w:tcPr>
            <w:tcW w:w="8940" w:type="dxa"/>
            <w:gridSpan w:val="3"/>
            <w:tcBorders>
              <w:top w:val="single" w:sz="4" w:space="0" w:color="auto"/>
              <w:left w:val="nil"/>
              <w:bottom w:val="single" w:sz="4" w:space="0" w:color="auto"/>
              <w:right w:val="single" w:sz="4" w:space="0" w:color="auto"/>
            </w:tcBorders>
            <w:shd w:val="clear" w:color="000000" w:fill="FFFF99"/>
            <w:noWrap/>
            <w:vAlign w:val="bottom"/>
            <w:hideMark/>
          </w:tcPr>
          <w:p w14:paraId="675AA463" w14:textId="395E3052" w:rsidR="00C13B0E" w:rsidRPr="00074087" w:rsidRDefault="004B4A23" w:rsidP="004B4A23">
            <w:pPr>
              <w:rPr>
                <w:rFonts w:ascii="Arial" w:eastAsia="Times New Roman" w:hAnsi="Arial" w:cs="Arial"/>
                <w:color w:val="000000"/>
                <w:lang w:val="en-GB" w:eastAsia="en-GB"/>
              </w:rPr>
            </w:pPr>
            <w:r>
              <w:rPr>
                <w:rFonts w:ascii="Arial" w:eastAsia="Times New Roman" w:hAnsi="Arial" w:cs="Arial"/>
                <w:color w:val="000000"/>
                <w:lang w:val="en-GB" w:eastAsia="en-GB"/>
              </w:rPr>
              <w:t>12168</w:t>
            </w:r>
          </w:p>
        </w:tc>
      </w:tr>
    </w:tbl>
    <w:p w14:paraId="73002EB2" w14:textId="4C9DB4A2" w:rsidR="00395F76" w:rsidRDefault="00173EB4">
      <w:pPr>
        <w:textAlignment w:val="baseline"/>
        <w:rPr>
          <w:rFonts w:eastAsia="Times New Roman"/>
          <w:color w:val="000000"/>
          <w:sz w:val="24"/>
        </w:rPr>
      </w:pPr>
      <w:r>
        <w:rPr>
          <w:noProof/>
        </w:rPr>
        <mc:AlternateContent>
          <mc:Choice Requires="wps">
            <w:drawing>
              <wp:anchor distT="0" distB="0" distL="0" distR="0" simplePos="0" relativeHeight="251656192" behindDoc="1" locked="0" layoutInCell="1" allowOverlap="1" wp14:anchorId="1BBA2866" wp14:editId="032564EE">
                <wp:simplePos x="0" y="0"/>
                <wp:positionH relativeFrom="page">
                  <wp:posOffset>4030345</wp:posOffset>
                </wp:positionH>
                <wp:positionV relativeFrom="page">
                  <wp:posOffset>11525885</wp:posOffset>
                </wp:positionV>
                <wp:extent cx="494665" cy="16319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D6DA8" w14:textId="77777777" w:rsidR="00395F76" w:rsidRDefault="00C13B0E">
                            <w:pPr>
                              <w:spacing w:before="26" w:line="226" w:lineRule="exact"/>
                              <w:jc w:val="center"/>
                              <w:textAlignment w:val="baseline"/>
                              <w:rPr>
                                <w:rFonts w:ascii="Calibri" w:eastAsia="Calibri" w:hAnsi="Calibri"/>
                                <w:color w:val="000000"/>
                                <w:spacing w:val="8"/>
                              </w:rPr>
                            </w:pPr>
                            <w:r>
                              <w:rPr>
                                <w:rFonts w:ascii="Calibri" w:eastAsia="Calibri" w:hAnsi="Calibri"/>
                                <w:color w:val="000000"/>
                                <w:spacing w:val="8"/>
                              </w:rPr>
                              <w:t>Page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A2866" id="Text Box 2" o:spid="_x0000_s1027" type="#_x0000_t202" style="position:absolute;margin-left:317.35pt;margin-top:907.55pt;width:38.95pt;height:12.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" filled="f" stroked="f">
                <v:textbox inset="0,0,0,0">
                  <w:txbxContent>
                    <w:p w14:paraId="206D6DA8" w14:textId="77777777" w:rsidR="00395F76" w:rsidRDefault="00C13B0E">
                      <w:pPr>
                        <w:spacing w:before="26" w:line="226" w:lineRule="exact"/>
                        <w:jc w:val="center"/>
                        <w:textAlignment w:val="baseline"/>
                        <w:rPr>
                          <w:rFonts w:ascii="Calibri" w:eastAsia="Calibri" w:hAnsi="Calibri"/>
                          <w:color w:val="000000"/>
                          <w:spacing w:val="8"/>
                        </w:rPr>
                      </w:pPr>
                      <w:r>
                        <w:rPr>
                          <w:rFonts w:ascii="Calibri" w:eastAsia="Calibri" w:hAnsi="Calibri"/>
                          <w:color w:val="000000"/>
                          <w:spacing w:val="8"/>
                        </w:rPr>
                        <w:t>Page 4</w:t>
                      </w:r>
                    </w:p>
                  </w:txbxContent>
                </v:textbox>
                <w10:wrap type="square" anchorx="page" anchory="page"/>
              </v:shape>
            </w:pict>
          </mc:Fallback>
        </mc:AlternateContent>
      </w:r>
    </w:p>
    <w:sectPr w:rsidR="00395F76">
      <w:pgSz w:w="13234" w:h="18710"/>
      <w:pgMar w:top="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1F6A"/>
    <w:multiLevelType w:val="multilevel"/>
    <w:tmpl w:val="D8D628A0"/>
    <w:lvl w:ilvl="0">
      <w:start w:val="12"/>
      <w:numFmt w:val="decimal"/>
      <w:lvlText w:val="%1."/>
      <w:lvlJc w:val="left"/>
      <w:pPr>
        <w:tabs>
          <w:tab w:val="left" w:pos="288"/>
        </w:tabs>
      </w:pPr>
      <w:rPr>
        <w:rFonts w:ascii="Arial" w:eastAsia="Arial" w:hAnsi="Arial"/>
        <w:color w:val="000000"/>
        <w:spacing w:val="0"/>
        <w:w w:val="100"/>
        <w:sz w:val="22"/>
        <w:shd w:val="solid" w:color="FFFF99" w:fill="FFFF9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062215"/>
    <w:multiLevelType w:val="multilevel"/>
    <w:tmpl w:val="92703CC0"/>
    <w:lvl w:ilvl="0">
      <w:start w:val="1"/>
      <w:numFmt w:val="decimal"/>
      <w:lvlText w:val="%1."/>
      <w:lvlJc w:val="left"/>
      <w:pPr>
        <w:tabs>
          <w:tab w:val="left" w:pos="216"/>
        </w:tabs>
      </w:pPr>
      <w:rPr>
        <w:rFonts w:ascii="Arial" w:eastAsia="Arial" w:hAnsi="Arial"/>
        <w:color w:val="000000"/>
        <w:spacing w:val="0"/>
        <w:w w:val="100"/>
        <w:sz w:val="22"/>
        <w:shd w:val="solid" w:color="FFFF99" w:fill="FFFF9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DD7593"/>
    <w:multiLevelType w:val="multilevel"/>
    <w:tmpl w:val="C124FBCC"/>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1908849">
    <w:abstractNumId w:val="1"/>
  </w:num>
  <w:num w:numId="2" w16cid:durableId="749691051">
    <w:abstractNumId w:val="0"/>
  </w:num>
  <w:num w:numId="3" w16cid:durableId="1997565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76"/>
    <w:rsid w:val="00074087"/>
    <w:rsid w:val="00173EB4"/>
    <w:rsid w:val="00395F76"/>
    <w:rsid w:val="00485162"/>
    <w:rsid w:val="004B4A23"/>
    <w:rsid w:val="00754006"/>
    <w:rsid w:val="008A0A8A"/>
    <w:rsid w:val="00B75E8C"/>
    <w:rsid w:val="00C13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3687"/>
  <w15:docId w15:val="{6359D4F5-09C1-4968-8A21-83FB2AA3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2472">
      <w:bodyDiv w:val="1"/>
      <w:marLeft w:val="0"/>
      <w:marRight w:val="0"/>
      <w:marTop w:val="0"/>
      <w:marBottom w:val="0"/>
      <w:divBdr>
        <w:top w:val="none" w:sz="0" w:space="0" w:color="auto"/>
        <w:left w:val="none" w:sz="0" w:space="0" w:color="auto"/>
        <w:bottom w:val="none" w:sz="0" w:space="0" w:color="auto"/>
        <w:right w:val="none" w:sz="0" w:space="0" w:color="auto"/>
      </w:divBdr>
    </w:div>
    <w:div w:id="596984796">
      <w:bodyDiv w:val="1"/>
      <w:marLeft w:val="0"/>
      <w:marRight w:val="0"/>
      <w:marTop w:val="0"/>
      <w:marBottom w:val="0"/>
      <w:divBdr>
        <w:top w:val="none" w:sz="0" w:space="0" w:color="auto"/>
        <w:left w:val="none" w:sz="0" w:space="0" w:color="auto"/>
        <w:bottom w:val="none" w:sz="0" w:space="0" w:color="auto"/>
        <w:right w:val="none" w:sz="0" w:space="0" w:color="auto"/>
      </w:divBdr>
    </w:div>
    <w:div w:id="659233806">
      <w:bodyDiv w:val="1"/>
      <w:marLeft w:val="0"/>
      <w:marRight w:val="0"/>
      <w:marTop w:val="0"/>
      <w:marBottom w:val="0"/>
      <w:divBdr>
        <w:top w:val="none" w:sz="0" w:space="0" w:color="auto"/>
        <w:left w:val="none" w:sz="0" w:space="0" w:color="auto"/>
        <w:bottom w:val="none" w:sz="0" w:space="0" w:color="auto"/>
        <w:right w:val="none" w:sz="0" w:space="0" w:color="auto"/>
      </w:divBdr>
    </w:div>
    <w:div w:id="1015571939">
      <w:bodyDiv w:val="1"/>
      <w:marLeft w:val="0"/>
      <w:marRight w:val="0"/>
      <w:marTop w:val="0"/>
      <w:marBottom w:val="0"/>
      <w:divBdr>
        <w:top w:val="none" w:sz="0" w:space="0" w:color="auto"/>
        <w:left w:val="none" w:sz="0" w:space="0" w:color="auto"/>
        <w:bottom w:val="none" w:sz="0" w:space="0" w:color="auto"/>
        <w:right w:val="none" w:sz="0" w:space="0" w:color="auto"/>
      </w:divBdr>
    </w:div>
    <w:div w:id="1106122783">
      <w:bodyDiv w:val="1"/>
      <w:marLeft w:val="0"/>
      <w:marRight w:val="0"/>
      <w:marTop w:val="0"/>
      <w:marBottom w:val="0"/>
      <w:divBdr>
        <w:top w:val="none" w:sz="0" w:space="0" w:color="auto"/>
        <w:left w:val="none" w:sz="0" w:space="0" w:color="auto"/>
        <w:bottom w:val="none" w:sz="0" w:space="0" w:color="auto"/>
        <w:right w:val="none" w:sz="0" w:space="0" w:color="auto"/>
      </w:divBdr>
    </w:div>
    <w:div w:id="1230579632">
      <w:bodyDiv w:val="1"/>
      <w:marLeft w:val="0"/>
      <w:marRight w:val="0"/>
      <w:marTop w:val="0"/>
      <w:marBottom w:val="0"/>
      <w:divBdr>
        <w:top w:val="none" w:sz="0" w:space="0" w:color="auto"/>
        <w:left w:val="none" w:sz="0" w:space="0" w:color="auto"/>
        <w:bottom w:val="none" w:sz="0" w:space="0" w:color="auto"/>
        <w:right w:val="none" w:sz="0" w:space="0" w:color="auto"/>
      </w:divBdr>
    </w:div>
    <w:div w:id="1581212142">
      <w:bodyDiv w:val="1"/>
      <w:marLeft w:val="0"/>
      <w:marRight w:val="0"/>
      <w:marTop w:val="0"/>
      <w:marBottom w:val="0"/>
      <w:divBdr>
        <w:top w:val="none" w:sz="0" w:space="0" w:color="auto"/>
        <w:left w:val="none" w:sz="0" w:space="0" w:color="auto"/>
        <w:bottom w:val="none" w:sz="0" w:space="0" w:color="auto"/>
        <w:right w:val="none" w:sz="0" w:space="0" w:color="auto"/>
      </w:divBdr>
    </w:div>
    <w:div w:id="1854219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2021-02-04T00:00:00+00:00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BSD</TermName>
          <TermId xmlns="http://schemas.microsoft.com/office/infopath/2007/PartnerControls">c1fa310d-65f8-47fe-ad07-9d6d1038f91b</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SS9</TermName>
          <TermId xmlns="http://schemas.microsoft.com/office/infopath/2007/PartnerControls">a76ff1da-87ea-466b-9dd1-e66e7ed0df6c</TermId>
        </TermInfo>
      </Terms>
    </j7380196a0d64225b365aa46a4bfc680>
    <JE_x0020_number xmlns="35d50fdb-5f5c-4301-b5cf-226a0456e81a">12168</JE_x0020_number>
    <TaxCatchAll xmlns="35d50fdb-5f5c-4301-b5cf-226a0456e81a">
      <Value>16</Value>
      <Value>6</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D2CAB-47F8-406D-866D-3BF1C4208BA7}">
  <ds:schemaRefs>
    <ds:schemaRef ds:uri="http://schemas.microsoft.com/sharepoint/v3/contenttype/forms"/>
  </ds:schemaRefs>
</ds:datastoreItem>
</file>

<file path=customXml/itemProps2.xml><?xml version="1.0" encoding="utf-8"?>
<ds:datastoreItem xmlns:ds="http://schemas.openxmlformats.org/officeDocument/2006/customXml" ds:itemID="{6804E0B2-B1C2-480D-8D9B-50B1B8BC881E}">
  <ds:schemaRefs>
    <ds:schemaRef ds:uri="http://schemas.openxmlformats.org/package/2006/metadata/core-properties"/>
    <ds:schemaRef ds:uri="http://purl.org/dc/elements/1.1/"/>
    <ds:schemaRef ds:uri="http://schemas.microsoft.com/office/2006/documentManagement/types"/>
    <ds:schemaRef ds:uri="http://www.w3.org/XML/1998/namespace"/>
    <ds:schemaRef ds:uri="9043577a-e112-42de-803f-4bae71f06cca"/>
    <ds:schemaRef ds:uri="http://purl.org/dc/dcmitype/"/>
    <ds:schemaRef ds:uri="http://purl.org/dc/terms/"/>
    <ds:schemaRef ds:uri="http://schemas.microsoft.com/office/infopath/2007/PartnerControls"/>
    <ds:schemaRef ds:uri="35d50fdb-5f5c-4301-b5cf-226a0456e81a"/>
    <ds:schemaRef ds:uri="http://schemas.microsoft.com/office/2006/metadata/properties"/>
  </ds:schemaRefs>
</ds:datastoreItem>
</file>

<file path=customXml/itemProps3.xml><?xml version="1.0" encoding="utf-8"?>
<ds:datastoreItem xmlns:ds="http://schemas.openxmlformats.org/officeDocument/2006/customXml" ds:itemID="{942CFAA3-7F7C-4B8C-BA3E-31DD83539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19F9F-E3F6-46F4-B61B-6EEDFA97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7800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Dunn</dc:creator>
  <cp:lastModifiedBy>Shannon Castleton</cp:lastModifiedBy>
  <cp:revision>2</cp:revision>
  <dcterms:created xsi:type="dcterms:W3CDTF">2025-08-20T08:18:00Z</dcterms:created>
  <dcterms:modified xsi:type="dcterms:W3CDTF">2025-08-20T08:18:00Z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a1b910de-b096-4a34-84ad-a6936927f583</vt:lpwstr>
  </property>
  <property fmtid="{D5CDD505-2E9C-101B-9397-08002B2CF9AE}" pid="4" name="Professional Registration">
    <vt:lpwstr/>
  </property>
  <property fmtid="{D5CDD505-2E9C-101B-9397-08002B2CF9AE}" pid="5" name="Grade">
    <vt:lpwstr>6;#SS9|a76ff1da-87ea-466b-9dd1-e66e7ed0df6c</vt:lpwstr>
  </property>
  <property fmtid="{D5CDD505-2E9C-101B-9397-08002B2CF9AE}" pid="6" name="Dept.">
    <vt:lpwstr>16;#BSD|c1fa310d-65f8-47fe-ad07-9d6d1038f91b</vt:lpwstr>
  </property>
  <property fmtid="{D5CDD505-2E9C-101B-9397-08002B2CF9AE}" pid="7" name="Total score">
    <vt:lpwstr>495</vt:lpwstr>
  </property>
  <property fmtid="{D5CDD505-2E9C-101B-9397-08002B2CF9AE}" pid="8" name="Responsibility for supervision">
    <vt:lpwstr>2</vt:lpwstr>
  </property>
  <property fmtid="{D5CDD505-2E9C-101B-9397-08002B2CF9AE}" pid="9" name="Working conditions">
    <vt:lpwstr>1</vt:lpwstr>
  </property>
  <property fmtid="{D5CDD505-2E9C-101B-9397-08002B2CF9AE}" pid="10" name="Order">
    <vt:r8>465900</vt:r8>
  </property>
  <property fmtid="{D5CDD505-2E9C-101B-9397-08002B2CF9AE}" pid="11" name="Mental demands">
    <vt:lpwstr>4</vt:lpwstr>
  </property>
  <property fmtid="{D5CDD505-2E9C-101B-9397-08002B2CF9AE}" pid="12" name="Emotional demands">
    <vt:lpwstr>1</vt:lpwstr>
  </property>
  <property fmtid="{D5CDD505-2E9C-101B-9397-08002B2CF9AE}" pid="13" name="Knowhow">
    <vt:lpwstr/>
  </property>
  <property fmtid="{D5CDD505-2E9C-101B-9397-08002B2CF9AE}" pid="14" name="xd_ProgID">
    <vt:lpwstr/>
  </property>
  <property fmtid="{D5CDD505-2E9C-101B-9397-08002B2CF9AE}" pid="15" name="Interpersonal communication skills">
    <vt:lpwstr>5</vt:lpwstr>
  </property>
  <property fmtid="{D5CDD505-2E9C-101B-9397-08002B2CF9AE}" pid="16" name="Responsibility for financial resources">
    <vt:lpwstr>2</vt:lpwstr>
  </property>
  <property fmtid="{D5CDD505-2E9C-101B-9397-08002B2CF9AE}" pid="17" name="Accountability">
    <vt:lpwstr/>
  </property>
  <property fmtid="{D5CDD505-2E9C-101B-9397-08002B2CF9AE}" pid="18" name="Profile">
    <vt:lpwstr/>
  </property>
  <property fmtid="{D5CDD505-2E9C-101B-9397-08002B2CF9AE}" pid="19" name="TemplateUrl">
    <vt:lpwstr/>
  </property>
  <property fmtid="{D5CDD505-2E9C-101B-9397-08002B2CF9AE}" pid="20" name="Problem solving">
    <vt:lpwstr/>
  </property>
  <property fmtid="{D5CDD505-2E9C-101B-9397-08002B2CF9AE}" pid="21" name="Knowledge">
    <vt:lpwstr>5</vt:lpwstr>
  </property>
  <property fmtid="{D5CDD505-2E9C-101B-9397-08002B2CF9AE}" pid="22" name="Initiative and independence">
    <vt:lpwstr>5</vt:lpwstr>
  </property>
  <property fmtid="{D5CDD505-2E9C-101B-9397-08002B2CF9AE}" pid="23" name="Mental skills">
    <vt:lpwstr>4</vt:lpwstr>
  </property>
  <property fmtid="{D5CDD505-2E9C-101B-9397-08002B2CF9AE}" pid="24" name="_CopySource">
    <vt:lpwstr>https://services.escc.gov.uk/sites/HRJobEvaluation/ESCCJELib/12168 Senior Sourcing Specialist JD V1.0.docx</vt:lpwstr>
  </property>
  <property fmtid="{D5CDD505-2E9C-101B-9397-08002B2CF9AE}" pid="25" name="Physical skills">
    <vt:lpwstr>3</vt:lpwstr>
  </property>
  <property fmtid="{D5CDD505-2E9C-101B-9397-08002B2CF9AE}" pid="26" name="Responsibility for physical resources">
    <vt:lpwstr>3</vt:lpwstr>
  </property>
  <property fmtid="{D5CDD505-2E9C-101B-9397-08002B2CF9AE}" pid="27" name="Physical demands">
    <vt:lpwstr>1</vt:lpwstr>
  </property>
  <property fmtid="{D5CDD505-2E9C-101B-9397-08002B2CF9AE}" pid="28" name="Responsibility for people">
    <vt:lpwstr>1</vt:lpwstr>
  </property>
  <property fmtid="{D5CDD505-2E9C-101B-9397-08002B2CF9AE}" pid="29" name="Management Document Type">
    <vt:lpwstr/>
  </property>
  <property fmtid="{D5CDD505-2E9C-101B-9397-08002B2CF9AE}" pid="30" name="Provider and Supplier Document Type">
    <vt:lpwstr/>
  </property>
  <property fmtid="{D5CDD505-2E9C-101B-9397-08002B2CF9AE}" pid="31" name="p23cfbf5ca724db9bbf8f89111f5d616">
    <vt:lpwstr/>
  </property>
  <property fmtid="{D5CDD505-2E9C-101B-9397-08002B2CF9AE}" pid="32" name="Record Management Document Type">
    <vt:lpwstr/>
  </property>
  <property fmtid="{D5CDD505-2E9C-101B-9397-08002B2CF9AE}" pid="33" name="Audit Document Type">
    <vt:lpwstr/>
  </property>
  <property fmtid="{D5CDD505-2E9C-101B-9397-08002B2CF9AE}" pid="34" name="h6c1439bd84b41d49c0c35014e3e01fb">
    <vt:lpwstr/>
  </property>
  <property fmtid="{D5CDD505-2E9C-101B-9397-08002B2CF9AE}" pid="35" name="Coroner Document Type">
    <vt:lpwstr/>
  </property>
  <property fmtid="{D5CDD505-2E9C-101B-9397-08002B2CF9AE}" pid="36" name="Financial Document Type">
    <vt:lpwstr/>
  </property>
  <property fmtid="{D5CDD505-2E9C-101B-9397-08002B2CF9AE}" pid="37" name="Insurance Document Type">
    <vt:lpwstr/>
  </property>
  <property fmtid="{D5CDD505-2E9C-101B-9397-08002B2CF9AE}" pid="38" name="Emergency Response Document Type">
    <vt:lpwstr/>
  </property>
  <property fmtid="{D5CDD505-2E9C-101B-9397-08002B2CF9AE}" pid="39" name="Contract and Tender Document Type">
    <vt:lpwstr/>
  </property>
  <property fmtid="{D5CDD505-2E9C-101B-9397-08002B2CF9AE}" pid="40" name="Asset Document Type">
    <vt:lpwstr/>
  </property>
  <property fmtid="{D5CDD505-2E9C-101B-9397-08002B2CF9AE}" pid="41" name="Case Management Document Type">
    <vt:lpwstr/>
  </property>
  <property fmtid="{D5CDD505-2E9C-101B-9397-08002B2CF9AE}" pid="42" name="fd33f9f2be204c3cbfa42b3227ee037c">
    <vt:lpwstr/>
  </property>
  <property fmtid="{D5CDD505-2E9C-101B-9397-08002B2CF9AE}" pid="43" name="nc701821e2ae4ca7b090c56a0d021958">
    <vt:lpwstr/>
  </property>
  <property fmtid="{D5CDD505-2E9C-101B-9397-08002B2CF9AE}" pid="44" name="o00f61d71070476098c4709b5aeb3bd2">
    <vt:lpwstr/>
  </property>
  <property fmtid="{D5CDD505-2E9C-101B-9397-08002B2CF9AE}" pid="45" name="Administration Document Type">
    <vt:lpwstr/>
  </property>
  <property fmtid="{D5CDD505-2E9C-101B-9397-08002B2CF9AE}" pid="46" name="f7cb129e329c4afea658e45faf698a77">
    <vt:lpwstr/>
  </property>
  <property fmtid="{D5CDD505-2E9C-101B-9397-08002B2CF9AE}" pid="47" name="i441fec8d7de48e784c5a446ba9d3b0e">
    <vt:lpwstr/>
  </property>
  <property fmtid="{D5CDD505-2E9C-101B-9397-08002B2CF9AE}" pid="48" name="External Information Document Type">
    <vt:lpwstr/>
  </property>
  <property fmtid="{D5CDD505-2E9C-101B-9397-08002B2CF9AE}" pid="49" name="Education">
    <vt:lpwstr/>
  </property>
  <property fmtid="{D5CDD505-2E9C-101B-9397-08002B2CF9AE}" pid="50" name="ia40b914e86141268670d7c54bc5df15">
    <vt:lpwstr/>
  </property>
  <property fmtid="{D5CDD505-2E9C-101B-9397-08002B2CF9AE}" pid="51" name="o911df34fb6e415aad03745923c490cb">
    <vt:lpwstr/>
  </property>
  <property fmtid="{D5CDD505-2E9C-101B-9397-08002B2CF9AE}" pid="52" name="i1c0bb1d0bf247fbad3ccce67a2b1a3c">
    <vt:lpwstr/>
  </property>
  <property fmtid="{D5CDD505-2E9C-101B-9397-08002B2CF9AE}" pid="53" name="nc39939b412e4b258e3d91afae22f476">
    <vt:lpwstr/>
  </property>
  <property fmtid="{D5CDD505-2E9C-101B-9397-08002B2CF9AE}" pid="54" name="Technical Document Type">
    <vt:lpwstr/>
  </property>
  <property fmtid="{D5CDD505-2E9C-101B-9397-08002B2CF9AE}" pid="55" name="bb6bdcaf81dc494fac08f49b5d971cbc">
    <vt:lpwstr/>
  </property>
  <property fmtid="{D5CDD505-2E9C-101B-9397-08002B2CF9AE}" pid="56" name="nc0f1aa2c1d9443a8a05db9738a0b1b3">
    <vt:lpwstr/>
  </property>
  <property fmtid="{D5CDD505-2E9C-101B-9397-08002B2CF9AE}" pid="57" name="Business Performance Document Type">
    <vt:lpwstr/>
  </property>
  <property fmtid="{D5CDD505-2E9C-101B-9397-08002B2CF9AE}" pid="58" name="Legal Document Type">
    <vt:lpwstr/>
  </property>
  <property fmtid="{D5CDD505-2E9C-101B-9397-08002B2CF9AE}" pid="59" name="bc09e3fac64b486c98a7da5b7bede6b9">
    <vt:lpwstr/>
  </property>
  <property fmtid="{D5CDD505-2E9C-101B-9397-08002B2CF9AE}" pid="60" name="d6542f9ca59a4e279c2d7a44dcfcd44a">
    <vt:lpwstr/>
  </property>
  <property fmtid="{D5CDD505-2E9C-101B-9397-08002B2CF9AE}" pid="61" name="Project Management Document Type">
    <vt:lpwstr/>
  </property>
  <property fmtid="{D5CDD505-2E9C-101B-9397-08002B2CF9AE}" pid="62" name="lc8e91d5afff4da3a4189ecf6f72a859">
    <vt:lpwstr/>
  </property>
  <property fmtid="{D5CDD505-2E9C-101B-9397-08002B2CF9AE}" pid="63" name="fe7a9f2e7ebb4b8a90f92e89b33d88fe">
    <vt:lpwstr/>
  </property>
  <property fmtid="{D5CDD505-2E9C-101B-9397-08002B2CF9AE}" pid="64" name="jfe86b159c6947ce9e6ff1f84d3f3bd0">
    <vt:lpwstr/>
  </property>
  <property fmtid="{D5CDD505-2E9C-101B-9397-08002B2CF9AE}" pid="65" name="Planning Document Type">
    <vt:lpwstr/>
  </property>
  <property fmtid="{D5CDD505-2E9C-101B-9397-08002B2CF9AE}" pid="66" name="fd5d1f5830294011a09e6c004c5b4475">
    <vt:lpwstr/>
  </property>
  <property fmtid="{D5CDD505-2E9C-101B-9397-08002B2CF9AE}" pid="67" name="f47e7ecff5cf4fec9804331cf9cc7d2d">
    <vt:lpwstr/>
  </property>
  <property fmtid="{D5CDD505-2E9C-101B-9397-08002B2CF9AE}" pid="68" name="Service Management Document Type">
    <vt:lpwstr/>
  </property>
  <property fmtid="{D5CDD505-2E9C-101B-9397-08002B2CF9AE}" pid="69" name="j5b1618db7f54834b043ba6986764825">
    <vt:lpwstr/>
  </property>
  <property fmtid="{D5CDD505-2E9C-101B-9397-08002B2CF9AE}" pid="70" name="Health and Safety">
    <vt:lpwstr/>
  </property>
  <property fmtid="{D5CDD505-2E9C-101B-9397-08002B2CF9AE}" pid="71" name="c7341cb175b64701a2f371516e3c5ffa">
    <vt:lpwstr/>
  </property>
  <property fmtid="{D5CDD505-2E9C-101B-9397-08002B2CF9AE}" pid="72" name="Training">
    <vt:lpwstr/>
  </property>
</Properties>
</file>