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675D6F5D"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5B1027" w:rsidRPr="005B1027">
        <w:t xml:space="preserve"> </w:t>
      </w:r>
      <w:r w:rsidR="005B1027" w:rsidRPr="005B1027">
        <w:rPr>
          <w:rFonts w:ascii="Trebuchet MS" w:hAnsi="Trebuchet MS"/>
          <w:b w:val="0"/>
          <w:bCs w:val="0"/>
        </w:rPr>
        <w:t>Senior Business Analyst</w:t>
      </w:r>
    </w:p>
    <w:p w14:paraId="30154517" w14:textId="545D0320"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p>
    <w:p w14:paraId="5BCC6FCD" w14:textId="0593B9F7"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132B73" w:rsidRPr="00132B73">
          <w:rPr>
            <w:rStyle w:val="Hyperlink"/>
            <w:rFonts w:ascii="Trebuchet MS" w:hAnsi="Trebuchet MS"/>
            <w:b w:val="0"/>
            <w:bCs w:val="0"/>
          </w:rPr>
          <w:t>Single Status 12</w:t>
        </w:r>
      </w:hyperlink>
    </w:p>
    <w:p w14:paraId="38232885" w14:textId="43899937"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132B73" w:rsidRPr="00132B73">
        <w:t xml:space="preserve"> </w:t>
      </w:r>
      <w:r w:rsidR="00132B73" w:rsidRPr="00132B73">
        <w:rPr>
          <w:rFonts w:ascii="Trebuchet MS" w:hAnsi="Trebuchet MS"/>
          <w:b w:val="0"/>
          <w:bCs w:val="0"/>
        </w:rPr>
        <w:t xml:space="preserve">LAS Project Manager / </w:t>
      </w:r>
      <w:r w:rsidR="005861C9">
        <w:rPr>
          <w:rFonts w:ascii="Trebuchet MS" w:hAnsi="Trebuchet MS"/>
          <w:b w:val="0"/>
          <w:bCs w:val="0"/>
        </w:rPr>
        <w:t>SCIS</w:t>
      </w:r>
      <w:r w:rsidR="005861C9" w:rsidRPr="00132B73">
        <w:rPr>
          <w:rFonts w:ascii="Trebuchet MS" w:hAnsi="Trebuchet MS"/>
          <w:b w:val="0"/>
          <w:bCs w:val="0"/>
        </w:rPr>
        <w:t xml:space="preserve"> </w:t>
      </w:r>
      <w:r w:rsidR="00075A32" w:rsidRPr="00075A32">
        <w:rPr>
          <w:rFonts w:ascii="Trebuchet MS" w:hAnsi="Trebuchet MS"/>
          <w:b w:val="0"/>
          <w:bCs w:val="0"/>
        </w:rPr>
        <w:t>Practice Lead / Get Digital Programme Manager</w:t>
      </w:r>
    </w:p>
    <w:p w14:paraId="1E33095C" w14:textId="55D289B3" w:rsidR="00EA1283" w:rsidRPr="00F607AB" w:rsidRDefault="00EA1283" w:rsidP="00A64214">
      <w:pPr>
        <w:pStyle w:val="Heading1"/>
        <w:spacing w:line="276" w:lineRule="auto"/>
        <w:rPr>
          <w:rFonts w:ascii="Trebuchet MS" w:hAnsi="Trebuchet MS"/>
          <w:b w:val="0"/>
          <w:bCs w:val="0"/>
        </w:rPr>
      </w:pPr>
      <w:r>
        <w:rPr>
          <w:rFonts w:ascii="Trebuchet MS" w:hAnsi="Trebuchet MS"/>
        </w:rPr>
        <w:t>Responsible for</w:t>
      </w:r>
      <w:r w:rsidRPr="00EA1283">
        <w:rPr>
          <w:rFonts w:ascii="Trebuchet MS" w:hAnsi="Trebuchet MS"/>
        </w:rPr>
        <w:t>:</w:t>
      </w:r>
      <w:r w:rsidR="00F607AB" w:rsidRPr="00F607AB">
        <w:t xml:space="preserve"> </w:t>
      </w:r>
      <w:r w:rsidR="00F607AB" w:rsidRPr="00F607AB">
        <w:rPr>
          <w:b w:val="0"/>
          <w:bCs w:val="0"/>
        </w:rPr>
        <w:t>D</w:t>
      </w:r>
      <w:r w:rsidR="00F607AB" w:rsidRPr="00F607AB">
        <w:rPr>
          <w:rFonts w:ascii="Trebuchet MS" w:hAnsi="Trebuchet MS"/>
          <w:b w:val="0"/>
          <w:bCs w:val="0"/>
        </w:rPr>
        <w:t xml:space="preserve">ata Officer </w:t>
      </w:r>
      <w:proofErr w:type="spellStart"/>
      <w:r w:rsidR="00F607AB" w:rsidRPr="00F607AB">
        <w:rPr>
          <w:rFonts w:ascii="Trebuchet MS" w:hAnsi="Trebuchet MS"/>
          <w:b w:val="0"/>
          <w:bCs w:val="0"/>
        </w:rPr>
        <w:t>LiquidLogic</w:t>
      </w:r>
      <w:proofErr w:type="spellEnd"/>
      <w:r w:rsidR="00F607AB" w:rsidRPr="00F607AB">
        <w:rPr>
          <w:rFonts w:ascii="Trebuchet MS" w:hAnsi="Trebuchet MS"/>
          <w:b w:val="0"/>
          <w:bCs w:val="0"/>
        </w:rPr>
        <w:t xml:space="preserve"> and Practice Support Officer </w:t>
      </w:r>
      <w:proofErr w:type="spellStart"/>
      <w:r w:rsidR="00F607AB" w:rsidRPr="00F607AB">
        <w:rPr>
          <w:rFonts w:ascii="Trebuchet MS" w:hAnsi="Trebuchet MS"/>
          <w:b w:val="0"/>
          <w:bCs w:val="0"/>
        </w:rPr>
        <w:t>Liquidlogic</w:t>
      </w:r>
      <w:proofErr w:type="spellEnd"/>
    </w:p>
    <w:p w14:paraId="37D647D7" w14:textId="77777777" w:rsidR="003B26AF" w:rsidRDefault="003B26AF" w:rsidP="00A64214">
      <w:pPr>
        <w:pStyle w:val="Heading1"/>
        <w:spacing w:line="276" w:lineRule="auto"/>
        <w:rPr>
          <w:rFonts w:ascii="Trebuchet MS" w:hAnsi="Trebuchet MS"/>
        </w:rPr>
      </w:pPr>
      <w:r w:rsidRPr="009106CE">
        <w:rPr>
          <w:rFonts w:ascii="Trebuchet MS" w:hAnsi="Trebuchet MS"/>
        </w:rPr>
        <w:t>Purpose of the Role:</w:t>
      </w:r>
    </w:p>
    <w:p w14:paraId="42D99EC4" w14:textId="36915954" w:rsidR="00206269" w:rsidRPr="00E54310" w:rsidRDefault="00206269" w:rsidP="00E54310">
      <w:pPr>
        <w:spacing w:after="240" w:line="360" w:lineRule="auto"/>
        <w:rPr>
          <w:rFonts w:ascii="Trebuchet MS" w:hAnsi="Trebuchet MS" w:cs="Arial"/>
        </w:rPr>
      </w:pPr>
      <w:r w:rsidRPr="00E54310">
        <w:rPr>
          <w:rFonts w:ascii="Trebuchet MS" w:hAnsi="Trebuchet MS" w:cs="Arial"/>
        </w:rPr>
        <w:t xml:space="preserve">The purpose of this role is to provide comprehensive support for the effective operation, development, and user experience of key digital systems and platforms within Children’s Social Care and Early Help. </w:t>
      </w:r>
    </w:p>
    <w:p w14:paraId="467DD93F" w14:textId="1FBF0B73" w:rsidR="00206269" w:rsidRPr="00E54310" w:rsidRDefault="00206269" w:rsidP="00E54310">
      <w:pPr>
        <w:spacing w:after="240" w:line="360" w:lineRule="auto"/>
        <w:rPr>
          <w:rFonts w:ascii="Trebuchet MS" w:hAnsi="Trebuchet MS" w:cs="Arial"/>
        </w:rPr>
      </w:pPr>
      <w:r w:rsidRPr="00E54310">
        <w:rPr>
          <w:rFonts w:ascii="Trebuchet MS" w:hAnsi="Trebuchet MS" w:cs="Arial"/>
        </w:rPr>
        <w:t xml:space="preserve">The postholder will act as a central point of contact for colleagues and partners, ensuring that case management systems such as </w:t>
      </w:r>
      <w:proofErr w:type="spellStart"/>
      <w:r w:rsidRPr="00E54310">
        <w:rPr>
          <w:rFonts w:ascii="Trebuchet MS" w:hAnsi="Trebuchet MS" w:cs="Arial"/>
        </w:rPr>
        <w:t>Liquidlogic</w:t>
      </w:r>
      <w:proofErr w:type="spellEnd"/>
      <w:r w:rsidRPr="00E54310">
        <w:rPr>
          <w:rFonts w:ascii="Trebuchet MS" w:hAnsi="Trebuchet MS" w:cs="Arial"/>
        </w:rPr>
        <w:t xml:space="preserve">, </w:t>
      </w:r>
      <w:proofErr w:type="spellStart"/>
      <w:r w:rsidRPr="00E54310">
        <w:rPr>
          <w:rFonts w:ascii="Trebuchet MS" w:hAnsi="Trebuchet MS" w:cs="Arial"/>
        </w:rPr>
        <w:t>SingleView</w:t>
      </w:r>
      <w:proofErr w:type="spellEnd"/>
      <w:r w:rsidRPr="00E54310">
        <w:rPr>
          <w:rFonts w:ascii="Trebuchet MS" w:hAnsi="Trebuchet MS" w:cs="Arial"/>
        </w:rPr>
        <w:t>, and eCaseFile are maintained and enhanced to meet the evolving needs of the service. This includes supporting the practice elements of troubleshooting technical issues, managing data quality, supporting the practice implementation of new system features, and communicating changes to the service.</w:t>
      </w:r>
    </w:p>
    <w:p w14:paraId="6925610B" w14:textId="3259E2A0" w:rsidR="00206269" w:rsidRPr="00E54310" w:rsidRDefault="00206269" w:rsidP="00E54310">
      <w:pPr>
        <w:spacing w:after="240" w:line="360" w:lineRule="auto"/>
        <w:rPr>
          <w:rFonts w:ascii="Trebuchet MS" w:hAnsi="Trebuchet MS" w:cs="Arial"/>
        </w:rPr>
      </w:pPr>
      <w:r w:rsidRPr="00E54310">
        <w:rPr>
          <w:rFonts w:ascii="Trebuchet MS" w:hAnsi="Trebuchet MS" w:cs="Arial"/>
        </w:rPr>
        <w:t>In addition, the role is responsible for the ongoing management and development of digital engagement platforms, including the Digital Hive and Mind of My Own. This involves maintaining site content, approving users, coordinating digital communications such as newsletters, and ensuring that leavers and starters are managed efficiently to maintain accurate access and compliance.</w:t>
      </w:r>
    </w:p>
    <w:p w14:paraId="139D64A4" w14:textId="2A9FAC94" w:rsidR="00B37A8C" w:rsidRDefault="00206269" w:rsidP="005B448E">
      <w:pPr>
        <w:spacing w:after="240" w:line="360" w:lineRule="auto"/>
        <w:rPr>
          <w:rFonts w:ascii="Trebuchet MS" w:hAnsi="Trebuchet MS" w:cs="Arial"/>
        </w:rPr>
      </w:pPr>
      <w:r w:rsidRPr="00E54310">
        <w:rPr>
          <w:rFonts w:ascii="Trebuchet MS" w:hAnsi="Trebuchet MS" w:cs="Arial"/>
        </w:rPr>
        <w:t>A key aspect of the role is to champion practice development and the voice of children and families, leading on the design, analysis, and reporting of surveys and supporting the delivery of practice development events. The postholder will also contribute to the creation and refinement of digital tools and resources that underpin high-quality practice.</w:t>
      </w:r>
      <w:r w:rsidR="00B37A8C">
        <w:rPr>
          <w:rFonts w:ascii="Trebuchet MS" w:hAnsi="Trebuchet MS" w:cs="Arial"/>
        </w:rPr>
        <w:br w:type="page"/>
      </w:r>
    </w:p>
    <w:p w14:paraId="345A0C77" w14:textId="7F26EEA0" w:rsidR="00206269" w:rsidRPr="00E54310" w:rsidRDefault="00206269" w:rsidP="00E54310">
      <w:pPr>
        <w:spacing w:after="240" w:line="360" w:lineRule="auto"/>
        <w:rPr>
          <w:rFonts w:ascii="Trebuchet MS" w:hAnsi="Trebuchet MS" w:cs="Arial"/>
        </w:rPr>
      </w:pPr>
      <w:r w:rsidRPr="00E54310">
        <w:rPr>
          <w:rFonts w:ascii="Trebuchet MS" w:hAnsi="Trebuchet MS" w:cs="Arial"/>
        </w:rPr>
        <w:lastRenderedPageBreak/>
        <w:t>The role requires a focus on compliance and information governance, working closely with Information Security and IG teams to complete risk assessments and Data Protection Impact Assessments for digital tools, and auditing user activity to ensure adherence to agreed protocols and data protection standards.</w:t>
      </w:r>
    </w:p>
    <w:p w14:paraId="3B6A1FC2" w14:textId="3BF83988" w:rsidR="00206269" w:rsidRPr="00E54310" w:rsidRDefault="00206269" w:rsidP="00E54310">
      <w:pPr>
        <w:spacing w:after="240" w:line="360" w:lineRule="auto"/>
        <w:rPr>
          <w:rFonts w:ascii="Trebuchet MS" w:hAnsi="Trebuchet MS" w:cs="Arial"/>
        </w:rPr>
      </w:pPr>
      <w:r w:rsidRPr="00E54310">
        <w:rPr>
          <w:rFonts w:ascii="Trebuchet MS" w:hAnsi="Trebuchet MS" w:cs="Arial"/>
        </w:rPr>
        <w:t>Collaboration is central to the role, with the postholder working alongside colleagues, partners, and external agencies to drive digital innovation and service improvement. The role will also include the management of staff and supporting the wider team to deliver on strategic objectives and ensuring that all work reflects the values and priorities of the organisation.</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D677066" w14:textId="77777777" w:rsidR="00132B73" w:rsidRPr="00132B73" w:rsidRDefault="00132B73" w:rsidP="00132B73">
      <w:pPr>
        <w:pStyle w:val="ListParagraph"/>
        <w:numPr>
          <w:ilvl w:val="0"/>
          <w:numId w:val="4"/>
        </w:numPr>
        <w:spacing w:after="200" w:line="360" w:lineRule="auto"/>
        <w:rPr>
          <w:rFonts w:ascii="Trebuchet MS" w:hAnsi="Trebuchet MS" w:cs="Arial"/>
        </w:rPr>
      </w:pPr>
      <w:r w:rsidRPr="00132B73">
        <w:rPr>
          <w:rFonts w:ascii="Trebuchet MS" w:hAnsi="Trebuchet MS" w:cs="Arial"/>
        </w:rPr>
        <w:t>Maintain expert level awareness of current and emerging technologies and best practice within the ICT industry to lead on delivery of an expert level ICT service providing professional support, information, guidance and advice to County Council managers and County Councillors and officers as appropriate.</w:t>
      </w:r>
    </w:p>
    <w:p w14:paraId="044FE2EF" w14:textId="77777777" w:rsidR="00132B73" w:rsidRPr="00132B73" w:rsidRDefault="00132B73" w:rsidP="00132B73">
      <w:pPr>
        <w:pStyle w:val="ListParagraph"/>
        <w:numPr>
          <w:ilvl w:val="0"/>
          <w:numId w:val="4"/>
        </w:numPr>
        <w:spacing w:after="200" w:line="360" w:lineRule="auto"/>
        <w:rPr>
          <w:rFonts w:ascii="Trebuchet MS" w:hAnsi="Trebuchet MS" w:cs="Arial"/>
        </w:rPr>
      </w:pPr>
      <w:r w:rsidRPr="00132B73">
        <w:rPr>
          <w:rFonts w:ascii="Trebuchet MS" w:hAnsi="Trebuchet MS" w:cs="Arial"/>
        </w:rPr>
        <w:t>Lead programmes of work in support of the core objectives of the team utilising necessary resource and expertise to ensure delivery in an efficient and effective manner. Making decisions to ensure the achievement of departmental, service and personal performance targets including agreed key performance indicators.</w:t>
      </w:r>
    </w:p>
    <w:p w14:paraId="07C19144" w14:textId="0C9C2712" w:rsidR="00132B73" w:rsidRPr="00132B73" w:rsidRDefault="00132B73" w:rsidP="00132B73">
      <w:pPr>
        <w:pStyle w:val="ListParagraph"/>
        <w:numPr>
          <w:ilvl w:val="0"/>
          <w:numId w:val="4"/>
        </w:numPr>
        <w:spacing w:after="200" w:line="360" w:lineRule="auto"/>
        <w:rPr>
          <w:rFonts w:ascii="Trebuchet MS" w:hAnsi="Trebuchet MS" w:cs="Arial"/>
        </w:rPr>
      </w:pPr>
      <w:r w:rsidRPr="00132B73">
        <w:rPr>
          <w:rFonts w:ascii="Trebuchet MS" w:hAnsi="Trebuchet MS" w:cs="Arial"/>
        </w:rPr>
        <w:t>Resolve complex ICT related problems and service delivery issues in an appropriate and timely manner working flexibly, or outside of normal core hours as required, to meet service demands in accordance with County Council policies and procedures.</w:t>
      </w:r>
    </w:p>
    <w:p w14:paraId="27EE9826" w14:textId="77777777" w:rsidR="00132B73" w:rsidRPr="00132B73" w:rsidRDefault="00132B73" w:rsidP="00132B73">
      <w:pPr>
        <w:pStyle w:val="ListParagraph"/>
        <w:numPr>
          <w:ilvl w:val="0"/>
          <w:numId w:val="4"/>
        </w:numPr>
        <w:spacing w:after="200" w:line="360" w:lineRule="auto"/>
        <w:rPr>
          <w:rFonts w:ascii="Trebuchet MS" w:hAnsi="Trebuchet MS" w:cs="Arial"/>
        </w:rPr>
      </w:pPr>
      <w:r w:rsidRPr="00132B73">
        <w:rPr>
          <w:rFonts w:ascii="Trebuchet MS" w:hAnsi="Trebuchet MS" w:cs="Arial"/>
        </w:rPr>
        <w:t>Continuously monitor and review the effectiveness of systems, workloads and processes ensuring best value for stakeholders and customers, implementing improvements as agreed.</w:t>
      </w:r>
    </w:p>
    <w:p w14:paraId="074FB75C" w14:textId="77777777" w:rsidR="00132B73" w:rsidRPr="00132B73" w:rsidRDefault="00132B73" w:rsidP="00132B73">
      <w:pPr>
        <w:pStyle w:val="ListParagraph"/>
        <w:numPr>
          <w:ilvl w:val="0"/>
          <w:numId w:val="4"/>
        </w:numPr>
        <w:spacing w:after="200" w:line="360" w:lineRule="auto"/>
        <w:rPr>
          <w:rFonts w:ascii="Trebuchet MS" w:hAnsi="Trebuchet MS" w:cs="Arial"/>
        </w:rPr>
      </w:pPr>
      <w:r w:rsidRPr="00132B73">
        <w:rPr>
          <w:rFonts w:ascii="Trebuchet MS" w:hAnsi="Trebuchet MS" w:cs="Arial"/>
        </w:rPr>
        <w:t>Establish effective working relationships with internal and external customers including service users, County Councillors, stakeholders and partnership organisations ensuring all customer service targets are delivered.</w:t>
      </w:r>
    </w:p>
    <w:p w14:paraId="1839F7D3" w14:textId="77777777" w:rsidR="00132B73" w:rsidRPr="00132B73" w:rsidRDefault="00132B73" w:rsidP="00132B73">
      <w:pPr>
        <w:pStyle w:val="ListParagraph"/>
        <w:numPr>
          <w:ilvl w:val="0"/>
          <w:numId w:val="4"/>
        </w:numPr>
        <w:spacing w:after="200" w:line="360" w:lineRule="auto"/>
        <w:rPr>
          <w:rFonts w:ascii="Trebuchet MS" w:hAnsi="Trebuchet MS" w:cs="Arial"/>
        </w:rPr>
      </w:pPr>
      <w:r w:rsidRPr="00132B73">
        <w:rPr>
          <w:rFonts w:ascii="Trebuchet MS" w:hAnsi="Trebuchet MS" w:cs="Arial"/>
        </w:rPr>
        <w:t>Represent the Department and Authority at internal and external meetings and events, deputising for the manager as appropriate, preparing and presenting reports and presentations where necessary.</w:t>
      </w:r>
    </w:p>
    <w:p w14:paraId="02E5245C" w14:textId="77777777" w:rsidR="00132B73" w:rsidRPr="00132B73" w:rsidRDefault="00132B73" w:rsidP="00132B73">
      <w:pPr>
        <w:pStyle w:val="ListParagraph"/>
        <w:numPr>
          <w:ilvl w:val="0"/>
          <w:numId w:val="4"/>
        </w:numPr>
        <w:spacing w:after="200" w:line="360" w:lineRule="auto"/>
        <w:rPr>
          <w:rFonts w:ascii="Trebuchet MS" w:hAnsi="Trebuchet MS" w:cs="Arial"/>
        </w:rPr>
      </w:pPr>
      <w:r w:rsidRPr="00132B73">
        <w:rPr>
          <w:rFonts w:ascii="Trebuchet MS" w:hAnsi="Trebuchet MS" w:cs="Arial"/>
        </w:rPr>
        <w:lastRenderedPageBreak/>
        <w:t xml:space="preserve">Contribute to the development of strategies, procedures, standards, business plans and continuity plans to ensure the team </w:t>
      </w:r>
      <w:proofErr w:type="gramStart"/>
      <w:r w:rsidRPr="00132B73">
        <w:rPr>
          <w:rFonts w:ascii="Trebuchet MS" w:hAnsi="Trebuchet MS" w:cs="Arial"/>
        </w:rPr>
        <w:t>is able to</w:t>
      </w:r>
      <w:proofErr w:type="gramEnd"/>
      <w:r w:rsidRPr="00132B73">
        <w:rPr>
          <w:rFonts w:ascii="Trebuchet MS" w:hAnsi="Trebuchet MS" w:cs="Arial"/>
        </w:rPr>
        <w:t xml:space="preserve"> meet future challenges and customer / stakeholder expectations with increased service efficiency and effectiveness.</w:t>
      </w:r>
    </w:p>
    <w:p w14:paraId="2BB09492" w14:textId="77777777" w:rsidR="00132B73" w:rsidRPr="00132B73" w:rsidRDefault="00132B73" w:rsidP="00132B73">
      <w:pPr>
        <w:pStyle w:val="ListParagraph"/>
        <w:numPr>
          <w:ilvl w:val="0"/>
          <w:numId w:val="4"/>
        </w:numPr>
        <w:spacing w:after="200" w:line="360" w:lineRule="auto"/>
        <w:rPr>
          <w:rFonts w:ascii="Trebuchet MS" w:hAnsi="Trebuchet MS" w:cs="Arial"/>
        </w:rPr>
      </w:pPr>
      <w:r w:rsidRPr="00132B73">
        <w:rPr>
          <w:rFonts w:ascii="Trebuchet MS" w:hAnsi="Trebuchet MS" w:cs="Arial"/>
        </w:rPr>
        <w:t>Maintain paper and ICT based systems and records including computer systems for designated service area; accurately inputting, updating and retrieving data as required and ensuring that all system, personal and sensitive data is stored securely and confidentially.</w:t>
      </w:r>
    </w:p>
    <w:p w14:paraId="304072E5" w14:textId="77777777" w:rsidR="00132B73" w:rsidRPr="00132B73" w:rsidRDefault="00132B73" w:rsidP="00132B73">
      <w:pPr>
        <w:pStyle w:val="ListParagraph"/>
        <w:numPr>
          <w:ilvl w:val="0"/>
          <w:numId w:val="4"/>
        </w:numPr>
        <w:spacing w:after="200" w:line="360" w:lineRule="auto"/>
        <w:rPr>
          <w:rFonts w:ascii="Trebuchet MS" w:hAnsi="Trebuchet MS" w:cs="Arial"/>
        </w:rPr>
      </w:pPr>
      <w:r w:rsidRPr="00132B73">
        <w:rPr>
          <w:rFonts w:ascii="Trebuchet MS" w:hAnsi="Trebuchet MS" w:cs="Arial"/>
        </w:rPr>
        <w:t>Undertake the commissioning and coordination of external agencies and contractors.</w:t>
      </w:r>
    </w:p>
    <w:p w14:paraId="33847B1B" w14:textId="77777777" w:rsidR="00132B73" w:rsidRPr="00132B73" w:rsidRDefault="00132B73" w:rsidP="00132B73">
      <w:pPr>
        <w:pStyle w:val="ListParagraph"/>
        <w:numPr>
          <w:ilvl w:val="0"/>
          <w:numId w:val="4"/>
        </w:numPr>
        <w:spacing w:after="200" w:line="360" w:lineRule="auto"/>
        <w:rPr>
          <w:rFonts w:ascii="Trebuchet MS" w:hAnsi="Trebuchet MS" w:cs="Arial"/>
        </w:rPr>
      </w:pPr>
      <w:r w:rsidRPr="00132B73">
        <w:rPr>
          <w:rFonts w:ascii="Trebuchet MS" w:hAnsi="Trebuchet MS" w:cs="Arial"/>
        </w:rPr>
        <w:t xml:space="preserve">Assist with the management of the team providing mentoring, coaching, training of colleagues in order to support learning and development objectives, undertaking performance appraisals where directed ensuring staff performance and priorities meet service delivery standards. </w:t>
      </w:r>
    </w:p>
    <w:p w14:paraId="4BADA877" w14:textId="0A03CAFE" w:rsidR="00132B73" w:rsidRPr="00153558" w:rsidRDefault="00132B73" w:rsidP="00BA3250">
      <w:pPr>
        <w:pStyle w:val="ListParagraph"/>
        <w:numPr>
          <w:ilvl w:val="0"/>
          <w:numId w:val="4"/>
        </w:numPr>
        <w:spacing w:after="200" w:line="360" w:lineRule="auto"/>
        <w:rPr>
          <w:rFonts w:ascii="Trebuchet MS" w:hAnsi="Trebuchet MS" w:cs="Arial"/>
        </w:rPr>
      </w:pPr>
      <w:r w:rsidRPr="00132B73">
        <w:rPr>
          <w:rFonts w:ascii="Trebuchet MS" w:hAnsi="Trebuchet MS" w:cs="Arial"/>
        </w:rPr>
        <w:t xml:space="preserve">Perform such other tasks as may reasonably be required by the line manager or service manager. </w:t>
      </w:r>
    </w:p>
    <w:p w14:paraId="07DC9A8D" w14:textId="77777777" w:rsidR="00153558" w:rsidRPr="00B3386A" w:rsidRDefault="00153558" w:rsidP="00153558">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3521D1F0" w14:textId="77777777" w:rsidR="00153558" w:rsidRPr="00B3386A" w:rsidRDefault="00153558" w:rsidP="00153558">
      <w:pPr>
        <w:numPr>
          <w:ilvl w:val="0"/>
          <w:numId w:val="14"/>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6D7FBF4C" w14:textId="77777777" w:rsidR="00153558" w:rsidRPr="00B3386A" w:rsidRDefault="00153558" w:rsidP="00153558">
      <w:pPr>
        <w:numPr>
          <w:ilvl w:val="0"/>
          <w:numId w:val="14"/>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58DAC204" w14:textId="77777777" w:rsidR="00153558" w:rsidRPr="00B3386A" w:rsidRDefault="00153558" w:rsidP="00153558">
      <w:pPr>
        <w:numPr>
          <w:ilvl w:val="0"/>
          <w:numId w:val="14"/>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12B62C09" w:rsidR="00BA3250" w:rsidRPr="00BA3250" w:rsidRDefault="00BA3250" w:rsidP="00BA3250">
      <w:pPr>
        <w:spacing w:after="200" w:line="360" w:lineRule="auto"/>
        <w:rPr>
          <w:rFonts w:ascii="Trebuchet MS" w:hAnsi="Trebuchet MS" w:cs="Arial"/>
        </w:rPr>
        <w:sectPr w:rsidR="00BA3250" w:rsidRPr="00BA3250"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62BF5E68" w:rsidR="00EA1283" w:rsidRDefault="00153558" w:rsidP="00132B73">
      <w:pPr>
        <w:pStyle w:val="ListParagraph"/>
        <w:numPr>
          <w:ilvl w:val="0"/>
          <w:numId w:val="13"/>
        </w:numPr>
        <w:spacing w:line="360" w:lineRule="auto"/>
        <w:rPr>
          <w:rFonts w:ascii="Trebuchet MS" w:hAnsi="Trebuchet MS" w:cs="Arial"/>
        </w:rPr>
      </w:pPr>
      <w:r>
        <w:rPr>
          <w:rFonts w:ascii="Trebuchet MS" w:hAnsi="Trebuchet MS" w:cs="Arial"/>
        </w:rPr>
        <w:t>R</w:t>
      </w:r>
      <w:r w:rsidR="00D35617">
        <w:rPr>
          <w:rFonts w:ascii="Trebuchet MS" w:hAnsi="Trebuchet MS" w:cs="Arial"/>
        </w:rPr>
        <w:t>QF Level 2</w:t>
      </w:r>
      <w:r w:rsidR="00132B73" w:rsidRPr="00132B73">
        <w:rPr>
          <w:rFonts w:ascii="Trebuchet MS" w:hAnsi="Trebuchet MS" w:cs="Arial"/>
        </w:rPr>
        <w:t xml:space="preserve"> in</w:t>
      </w:r>
      <w:r w:rsidR="00132B73">
        <w:rPr>
          <w:rFonts w:ascii="Trebuchet MS" w:hAnsi="Trebuchet MS" w:cs="Arial"/>
        </w:rPr>
        <w:t xml:space="preserve"> </w:t>
      </w:r>
      <w:r w:rsidR="00132B73" w:rsidRPr="00132B73">
        <w:rPr>
          <w:rFonts w:ascii="Trebuchet MS" w:hAnsi="Trebuchet MS" w:cs="Arial"/>
        </w:rPr>
        <w:t>Maths and English</w:t>
      </w:r>
      <w:r w:rsidR="00132B73">
        <w:rPr>
          <w:rFonts w:ascii="Trebuchet MS" w:hAnsi="Trebuchet MS" w:cs="Arial"/>
        </w:rPr>
        <w:t xml:space="preserve"> </w:t>
      </w:r>
      <w:r w:rsidR="00132B73" w:rsidRPr="00132B73">
        <w:rPr>
          <w:rFonts w:ascii="Trebuchet MS" w:hAnsi="Trebuchet MS" w:cs="Arial"/>
        </w:rPr>
        <w:t>Language</w:t>
      </w:r>
    </w:p>
    <w:p w14:paraId="36D8A554" w14:textId="46B3F78A" w:rsidR="004C5B63" w:rsidRPr="00855C79" w:rsidRDefault="004C5B63" w:rsidP="00855C79">
      <w:pPr>
        <w:spacing w:line="360" w:lineRule="auto"/>
        <w:ind w:left="360"/>
        <w:rPr>
          <w:rFonts w:ascii="Trebuchet MS" w:hAnsi="Trebuchet MS" w:cs="Arial"/>
          <w:b/>
          <w:bCs/>
        </w:rPr>
      </w:pPr>
      <w:r w:rsidRPr="00855C79">
        <w:rPr>
          <w:rFonts w:ascii="Trebuchet MS" w:hAnsi="Trebuchet MS" w:cs="Arial"/>
          <w:b/>
          <w:bCs/>
        </w:rPr>
        <w:t>ASC</w:t>
      </w:r>
      <w:r w:rsidR="008546DB">
        <w:rPr>
          <w:rFonts w:ascii="Trebuchet MS" w:hAnsi="Trebuchet MS" w:cs="Arial"/>
          <w:b/>
          <w:bCs/>
        </w:rPr>
        <w:t>H</w:t>
      </w:r>
      <w:r w:rsidRPr="00855C79">
        <w:rPr>
          <w:rFonts w:ascii="Trebuchet MS" w:hAnsi="Trebuchet MS" w:cs="Arial"/>
          <w:b/>
          <w:bCs/>
        </w:rPr>
        <w:t xml:space="preserve"> only;</w:t>
      </w:r>
    </w:p>
    <w:p w14:paraId="0032D219" w14:textId="750E4126" w:rsidR="00222AC6" w:rsidRPr="007F292A" w:rsidRDefault="00222AC6" w:rsidP="00222AC6">
      <w:pPr>
        <w:pStyle w:val="ListParagraph"/>
        <w:numPr>
          <w:ilvl w:val="0"/>
          <w:numId w:val="13"/>
        </w:numPr>
        <w:spacing w:line="360" w:lineRule="auto"/>
        <w:rPr>
          <w:rFonts w:ascii="Trebuchet MS" w:hAnsi="Trebuchet MS" w:cs="Arial"/>
        </w:rPr>
      </w:pPr>
      <w:r>
        <w:rPr>
          <w:rFonts w:ascii="Trebuchet MS" w:hAnsi="Trebuchet MS" w:cs="Arial"/>
        </w:rPr>
        <w:t>BCS Diploma in Business Analysis</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B74DEBB" w14:textId="456BC153" w:rsidR="00132B73" w:rsidRDefault="00D35617" w:rsidP="00132B73">
      <w:pPr>
        <w:pStyle w:val="ListParagraph"/>
        <w:numPr>
          <w:ilvl w:val="0"/>
          <w:numId w:val="13"/>
        </w:numPr>
        <w:spacing w:line="360" w:lineRule="auto"/>
        <w:rPr>
          <w:rFonts w:ascii="Trebuchet MS" w:hAnsi="Trebuchet MS" w:cs="Arial"/>
        </w:rPr>
      </w:pPr>
      <w:r>
        <w:rPr>
          <w:rFonts w:ascii="Trebuchet MS" w:hAnsi="Trebuchet MS" w:cs="Arial"/>
        </w:rPr>
        <w:t>I</w:t>
      </w:r>
      <w:r w:rsidR="00132B73" w:rsidRPr="00132B73">
        <w:rPr>
          <w:rFonts w:ascii="Trebuchet MS" w:hAnsi="Trebuchet MS" w:cs="Arial"/>
        </w:rPr>
        <w:t>nterpersonal and customer relationship skills</w:t>
      </w:r>
    </w:p>
    <w:p w14:paraId="5DB155BD" w14:textId="0C564F6E" w:rsidR="00D35617" w:rsidRPr="007F292A" w:rsidRDefault="00D35617" w:rsidP="007F292A">
      <w:pPr>
        <w:pStyle w:val="ListParagraph"/>
        <w:numPr>
          <w:ilvl w:val="0"/>
          <w:numId w:val="13"/>
        </w:numPr>
        <w:spacing w:line="360" w:lineRule="auto"/>
        <w:rPr>
          <w:rFonts w:ascii="Trebuchet MS" w:hAnsi="Trebuchet MS" w:cs="Arial"/>
        </w:rPr>
      </w:pPr>
      <w:r w:rsidRPr="002C193F">
        <w:rPr>
          <w:rFonts w:ascii="Trebuchet MS" w:hAnsi="Trebuchet MS" w:cs="Arial"/>
        </w:rPr>
        <w:t>Ability to present complex information clearly verbally and in writing in a variety of formats in a wide range of settings, including preparation and presentation of reports to a wide range of stakeholders</w:t>
      </w:r>
      <w:r>
        <w:rPr>
          <w:rFonts w:ascii="Trebuchet MS" w:hAnsi="Trebuchet MS" w:cs="Arial"/>
        </w:rPr>
        <w:t xml:space="preserve">, using </w:t>
      </w:r>
      <w:r w:rsidRPr="00132B73">
        <w:rPr>
          <w:rFonts w:ascii="Trebuchet MS" w:hAnsi="Trebuchet MS" w:cs="Arial"/>
        </w:rPr>
        <w:t>negotiation and influencing skills</w:t>
      </w:r>
    </w:p>
    <w:p w14:paraId="49393DEC" w14:textId="29AFDD6B"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Attention to detail &amp;</w:t>
      </w:r>
      <w:r>
        <w:rPr>
          <w:rFonts w:ascii="Trebuchet MS" w:hAnsi="Trebuchet MS" w:cs="Arial"/>
        </w:rPr>
        <w:t xml:space="preserve"> </w:t>
      </w:r>
      <w:r w:rsidRPr="00132B73">
        <w:rPr>
          <w:rFonts w:ascii="Trebuchet MS" w:hAnsi="Trebuchet MS" w:cs="Arial"/>
        </w:rPr>
        <w:t>accuracy</w:t>
      </w:r>
    </w:p>
    <w:p w14:paraId="307006BB" w14:textId="6F6E9558"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 xml:space="preserve">Ability to </w:t>
      </w:r>
      <w:r w:rsidR="00D35617">
        <w:rPr>
          <w:rFonts w:ascii="Trebuchet MS" w:hAnsi="Trebuchet MS" w:cs="Arial"/>
        </w:rPr>
        <w:t>manage,</w:t>
      </w:r>
      <w:r>
        <w:rPr>
          <w:rFonts w:ascii="Trebuchet MS" w:hAnsi="Trebuchet MS" w:cs="Arial"/>
        </w:rPr>
        <w:t xml:space="preserve"> </w:t>
      </w:r>
      <w:r w:rsidRPr="00132B73">
        <w:rPr>
          <w:rFonts w:ascii="Trebuchet MS" w:hAnsi="Trebuchet MS" w:cs="Arial"/>
        </w:rPr>
        <w:t>prioritise</w:t>
      </w:r>
      <w:r w:rsidR="00D35617">
        <w:rPr>
          <w:rFonts w:ascii="Trebuchet MS" w:hAnsi="Trebuchet MS" w:cs="Arial"/>
        </w:rPr>
        <w:t xml:space="preserve"> and organise</w:t>
      </w:r>
      <w:r w:rsidRPr="00132B73">
        <w:rPr>
          <w:rFonts w:ascii="Trebuchet MS" w:hAnsi="Trebuchet MS" w:cs="Arial"/>
        </w:rPr>
        <w:t xml:space="preserve"> own work</w:t>
      </w:r>
      <w:r w:rsidR="00D35617">
        <w:rPr>
          <w:rFonts w:ascii="Trebuchet MS" w:hAnsi="Trebuchet MS" w:cs="Arial"/>
        </w:rPr>
        <w:t>load</w:t>
      </w:r>
      <w:r w:rsidRPr="00132B73">
        <w:rPr>
          <w:rFonts w:ascii="Trebuchet MS" w:hAnsi="Trebuchet MS" w:cs="Arial"/>
        </w:rPr>
        <w:t xml:space="preserve"> and that of others to meet</w:t>
      </w:r>
      <w:r w:rsidR="00D35617">
        <w:rPr>
          <w:rFonts w:ascii="Trebuchet MS" w:hAnsi="Trebuchet MS" w:cs="Arial"/>
        </w:rPr>
        <w:t xml:space="preserve"> completing</w:t>
      </w:r>
      <w:r w:rsidRPr="00132B73">
        <w:rPr>
          <w:rFonts w:ascii="Trebuchet MS" w:hAnsi="Trebuchet MS" w:cs="Arial"/>
        </w:rPr>
        <w:t xml:space="preserve"> deadlines</w:t>
      </w:r>
      <w:r w:rsidR="00D35617">
        <w:rPr>
          <w:rFonts w:ascii="Trebuchet MS" w:hAnsi="Trebuchet MS" w:cs="Arial"/>
        </w:rPr>
        <w:t xml:space="preserve"> whilst under pressure</w:t>
      </w:r>
    </w:p>
    <w:p w14:paraId="3D023ED3" w14:textId="1429625E" w:rsidR="00132B73" w:rsidRPr="00132B73" w:rsidRDefault="00D35617" w:rsidP="00132B73">
      <w:pPr>
        <w:pStyle w:val="ListParagraph"/>
        <w:numPr>
          <w:ilvl w:val="0"/>
          <w:numId w:val="13"/>
        </w:numPr>
        <w:spacing w:line="360" w:lineRule="auto"/>
        <w:rPr>
          <w:rFonts w:ascii="Trebuchet MS" w:hAnsi="Trebuchet MS" w:cs="Arial"/>
        </w:rPr>
      </w:pPr>
      <w:r>
        <w:rPr>
          <w:rFonts w:ascii="Trebuchet MS" w:hAnsi="Trebuchet MS" w:cs="Arial"/>
        </w:rPr>
        <w:t>A</w:t>
      </w:r>
      <w:r w:rsidR="00132B73" w:rsidRPr="00132B73">
        <w:rPr>
          <w:rFonts w:ascii="Trebuchet MS" w:hAnsi="Trebuchet MS" w:cs="Arial"/>
        </w:rPr>
        <w:t xml:space="preserve">nalytical and </w:t>
      </w:r>
      <w:r>
        <w:rPr>
          <w:rFonts w:ascii="Trebuchet MS" w:hAnsi="Trebuchet MS" w:cs="Arial"/>
        </w:rPr>
        <w:t xml:space="preserve">complex </w:t>
      </w:r>
      <w:r w:rsidR="00132B73" w:rsidRPr="00132B73">
        <w:rPr>
          <w:rFonts w:ascii="Trebuchet MS" w:hAnsi="Trebuchet MS" w:cs="Arial"/>
        </w:rPr>
        <w:t>problem solving skills.</w:t>
      </w:r>
    </w:p>
    <w:p w14:paraId="1A30E757"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Demonstrable technical proficiency in designated service area</w:t>
      </w:r>
    </w:p>
    <w:p w14:paraId="6127C168"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Leadership skills</w:t>
      </w:r>
    </w:p>
    <w:p w14:paraId="35111111" w14:textId="66CF52E6" w:rsidR="00132B73" w:rsidRPr="00132B73" w:rsidRDefault="00D35617" w:rsidP="00132B73">
      <w:pPr>
        <w:pStyle w:val="ListParagraph"/>
        <w:numPr>
          <w:ilvl w:val="0"/>
          <w:numId w:val="13"/>
        </w:numPr>
        <w:spacing w:line="360" w:lineRule="auto"/>
        <w:rPr>
          <w:rFonts w:ascii="Trebuchet MS" w:hAnsi="Trebuchet MS" w:cs="Arial"/>
        </w:rPr>
      </w:pPr>
      <w:r>
        <w:rPr>
          <w:rFonts w:ascii="Trebuchet MS" w:hAnsi="Trebuchet MS" w:cs="Arial"/>
        </w:rPr>
        <w:t>K</w:t>
      </w:r>
      <w:r w:rsidR="00132B73" w:rsidRPr="00132B73">
        <w:rPr>
          <w:rFonts w:ascii="Trebuchet MS" w:hAnsi="Trebuchet MS" w:cs="Arial"/>
        </w:rPr>
        <w:t>nowledge of</w:t>
      </w:r>
      <w:r w:rsidR="00132B73">
        <w:rPr>
          <w:rFonts w:ascii="Trebuchet MS" w:hAnsi="Trebuchet MS" w:cs="Arial"/>
        </w:rPr>
        <w:t xml:space="preserve"> </w:t>
      </w:r>
      <w:r w:rsidR="00132B73" w:rsidRPr="00132B73">
        <w:rPr>
          <w:rFonts w:ascii="Trebuchet MS" w:hAnsi="Trebuchet MS" w:cs="Arial"/>
        </w:rPr>
        <w:t>policies &amp; procedures and</w:t>
      </w:r>
      <w:r w:rsidR="00132B73">
        <w:rPr>
          <w:rFonts w:ascii="Trebuchet MS" w:hAnsi="Trebuchet MS" w:cs="Arial"/>
        </w:rPr>
        <w:t xml:space="preserve"> </w:t>
      </w:r>
      <w:r w:rsidR="00132B73" w:rsidRPr="00132B73">
        <w:rPr>
          <w:rFonts w:ascii="Trebuchet MS" w:hAnsi="Trebuchet MS" w:cs="Arial"/>
        </w:rPr>
        <w:t>legislative requirements</w:t>
      </w:r>
      <w:r w:rsidR="00132B73">
        <w:rPr>
          <w:rFonts w:ascii="Trebuchet MS" w:hAnsi="Trebuchet MS" w:cs="Arial"/>
        </w:rPr>
        <w:t xml:space="preserve"> </w:t>
      </w:r>
      <w:r w:rsidR="00132B73" w:rsidRPr="00132B73">
        <w:rPr>
          <w:rFonts w:ascii="Trebuchet MS" w:hAnsi="Trebuchet MS" w:cs="Arial"/>
        </w:rPr>
        <w:t>relevant to service area</w:t>
      </w:r>
    </w:p>
    <w:p w14:paraId="6AC89A95" w14:textId="7C948A75" w:rsidR="00132B73" w:rsidRPr="00132B73" w:rsidRDefault="004F5848" w:rsidP="00132B73">
      <w:pPr>
        <w:pStyle w:val="ListParagraph"/>
        <w:numPr>
          <w:ilvl w:val="0"/>
          <w:numId w:val="13"/>
        </w:numPr>
        <w:spacing w:line="360" w:lineRule="auto"/>
        <w:rPr>
          <w:rFonts w:ascii="Trebuchet MS" w:hAnsi="Trebuchet MS" w:cs="Arial"/>
        </w:rPr>
      </w:pPr>
      <w:r>
        <w:rPr>
          <w:rFonts w:ascii="Trebuchet MS" w:hAnsi="Trebuchet MS" w:cs="Arial"/>
        </w:rPr>
        <w:t>K</w:t>
      </w:r>
      <w:r w:rsidR="00132B73" w:rsidRPr="00132B73">
        <w:rPr>
          <w:rFonts w:ascii="Trebuchet MS" w:hAnsi="Trebuchet MS" w:cs="Arial"/>
        </w:rPr>
        <w:t>nowledge of the business of the County Council and their use of ICT</w:t>
      </w:r>
    </w:p>
    <w:p w14:paraId="0E4BCC59" w14:textId="32A6C464"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Knowledge of</w:t>
      </w:r>
      <w:r>
        <w:rPr>
          <w:rFonts w:ascii="Trebuchet MS" w:hAnsi="Trebuchet MS" w:cs="Arial"/>
        </w:rPr>
        <w:t xml:space="preserve"> </w:t>
      </w:r>
      <w:r w:rsidRPr="00132B73">
        <w:rPr>
          <w:rFonts w:ascii="Trebuchet MS" w:hAnsi="Trebuchet MS" w:cs="Arial"/>
        </w:rPr>
        <w:t>responsibilities</w:t>
      </w:r>
      <w:r>
        <w:rPr>
          <w:rFonts w:ascii="Trebuchet MS" w:hAnsi="Trebuchet MS" w:cs="Arial"/>
        </w:rPr>
        <w:t xml:space="preserve"> </w:t>
      </w:r>
      <w:r w:rsidRPr="00132B73">
        <w:rPr>
          <w:rFonts w:ascii="Trebuchet MS" w:hAnsi="Trebuchet MS" w:cs="Arial"/>
        </w:rPr>
        <w:t>relating to Health and</w:t>
      </w:r>
      <w:r>
        <w:rPr>
          <w:rFonts w:ascii="Trebuchet MS" w:hAnsi="Trebuchet MS" w:cs="Arial"/>
        </w:rPr>
        <w:t xml:space="preserve"> </w:t>
      </w:r>
      <w:r w:rsidRPr="00132B73">
        <w:rPr>
          <w:rFonts w:ascii="Trebuchet MS" w:hAnsi="Trebuchet MS" w:cs="Arial"/>
        </w:rPr>
        <w:t>Safety</w:t>
      </w:r>
    </w:p>
    <w:p w14:paraId="59C1B912"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Experience of working with Microsoft Office Suite, Outlook, Word and Excel</w:t>
      </w:r>
    </w:p>
    <w:p w14:paraId="0AC24445" w14:textId="77E5D59B"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Previous experience in similar role</w:t>
      </w:r>
    </w:p>
    <w:p w14:paraId="2BC03B46"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Team worker</w:t>
      </w:r>
    </w:p>
    <w:p w14:paraId="76286443"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Tact and sensitivity</w:t>
      </w:r>
    </w:p>
    <w:p w14:paraId="0E3C9237" w14:textId="2CC719A4"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A commitment to persona</w:t>
      </w:r>
      <w:r>
        <w:rPr>
          <w:rFonts w:ascii="Trebuchet MS" w:hAnsi="Trebuchet MS" w:cs="Arial"/>
        </w:rPr>
        <w:t xml:space="preserve">l </w:t>
      </w:r>
      <w:r w:rsidRPr="00132B73">
        <w:rPr>
          <w:rFonts w:ascii="Trebuchet MS" w:hAnsi="Trebuchet MS" w:cs="Arial"/>
        </w:rPr>
        <w:t>development and training</w:t>
      </w:r>
    </w:p>
    <w:p w14:paraId="5FD8B4AF" w14:textId="5163A256"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A commitment to equal</w:t>
      </w:r>
      <w:r>
        <w:rPr>
          <w:rFonts w:ascii="Trebuchet MS" w:hAnsi="Trebuchet MS" w:cs="Arial"/>
        </w:rPr>
        <w:t xml:space="preserve"> </w:t>
      </w:r>
      <w:r w:rsidRPr="00132B73">
        <w:rPr>
          <w:rFonts w:ascii="Trebuchet MS" w:hAnsi="Trebuchet MS" w:cs="Arial"/>
        </w:rPr>
        <w:t>opportunities and anti discriminatory practice</w:t>
      </w:r>
    </w:p>
    <w:p w14:paraId="17988C79"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Ability to take personal responsibility for meeting targets</w:t>
      </w:r>
    </w:p>
    <w:p w14:paraId="2213CC61"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Ability to mentor and manage colleagues</w:t>
      </w:r>
    </w:p>
    <w:p w14:paraId="14A5D8ED"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Self motivated with the ability to enthuse and motivate others</w:t>
      </w:r>
    </w:p>
    <w:p w14:paraId="397FCAD9"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Committed to cooperative working and acting in partnership</w:t>
      </w:r>
    </w:p>
    <w:p w14:paraId="70BD5DB1" w14:textId="7695BCFF"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lastRenderedPageBreak/>
        <w:t>Commitment to continuous development and the provision of high quality professional standards and services</w:t>
      </w:r>
    </w:p>
    <w:p w14:paraId="4BBF8C5A" w14:textId="0E782546"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Diplomatic, innovative and decisive</w:t>
      </w:r>
    </w:p>
    <w:p w14:paraId="3445A410" w14:textId="77777777" w:rsidR="004F5848" w:rsidRPr="00306E30" w:rsidRDefault="004F5848" w:rsidP="004F5848">
      <w:pPr>
        <w:numPr>
          <w:ilvl w:val="0"/>
          <w:numId w:val="13"/>
        </w:numPr>
        <w:tabs>
          <w:tab w:val="left" w:pos="448"/>
        </w:tabs>
        <w:spacing w:before="120" w:line="360" w:lineRule="auto"/>
        <w:rPr>
          <w:rFonts w:ascii="Trebuchet MS" w:hAnsi="Trebuchet MS" w:cs="Arial"/>
        </w:rPr>
      </w:pPr>
      <w:r w:rsidRPr="002C193F">
        <w:rPr>
          <w:rFonts w:ascii="Trebuchet MS" w:hAnsi="Trebuchet MS" w:cs="Arial"/>
        </w:rPr>
        <w:t>Full driving licence or the ability to demonstrate how meet the travel requirements of the role.</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3FE820DB" w14:textId="0822CE83"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Project M</w:t>
      </w:r>
      <w:r w:rsidR="00D35617">
        <w:rPr>
          <w:rFonts w:ascii="Trebuchet MS" w:hAnsi="Trebuchet MS" w:cs="Arial"/>
        </w:rPr>
        <w:t>anagement</w:t>
      </w:r>
      <w:r w:rsidRPr="00132B73">
        <w:rPr>
          <w:rFonts w:ascii="Trebuchet MS" w:hAnsi="Trebuchet MS" w:cs="Arial"/>
        </w:rPr>
        <w:t xml:space="preserve"> (Prince2) qualification</w:t>
      </w:r>
    </w:p>
    <w:p w14:paraId="47413F8F"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Business Analysis / Business Process Reengineering qualification</w:t>
      </w:r>
    </w:p>
    <w:p w14:paraId="11E1E3C6" w14:textId="77777777" w:rsidR="00132B73"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Broad knowledge of ICT technologies</w:t>
      </w:r>
    </w:p>
    <w:p w14:paraId="5245CC27" w14:textId="21EBDD73" w:rsidR="005E0B6D" w:rsidRPr="00132B73" w:rsidRDefault="00132B73" w:rsidP="00132B73">
      <w:pPr>
        <w:pStyle w:val="ListParagraph"/>
        <w:numPr>
          <w:ilvl w:val="0"/>
          <w:numId w:val="13"/>
        </w:numPr>
        <w:spacing w:line="360" w:lineRule="auto"/>
        <w:rPr>
          <w:rFonts w:ascii="Trebuchet MS" w:hAnsi="Trebuchet MS" w:cs="Arial"/>
        </w:rPr>
      </w:pPr>
      <w:r w:rsidRPr="00132B73">
        <w:rPr>
          <w:rFonts w:ascii="Trebuchet MS" w:hAnsi="Trebuchet MS" w:cs="Arial"/>
        </w:rPr>
        <w:t>Demonstrate an appreciation of ICT Service Management best practice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5E312D7B"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CB2AC5">
        <w:rPr>
          <w:rFonts w:ascii="Trebuchet MS" w:hAnsi="Trebuchet MS" w:cs="Arial"/>
        </w:rPr>
        <w:t>December 2025</w:t>
      </w:r>
    </w:p>
    <w:p w14:paraId="68DBCB2D" w14:textId="41DC96F7"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222AC6">
        <w:rPr>
          <w:rFonts w:ascii="Trebuchet MS" w:hAnsi="Trebuchet MS" w:cs="Arial"/>
        </w:rPr>
        <w:t>KG</w:t>
      </w:r>
      <w:r w:rsidR="00CB2AC5">
        <w:rPr>
          <w:rFonts w:ascii="Trebuchet MS" w:hAnsi="Trebuchet MS" w:cs="Arial"/>
        </w:rPr>
        <w:t>/NM</w:t>
      </w:r>
      <w:r w:rsidR="008A2F32">
        <w:rPr>
          <w:rFonts w:ascii="Trebuchet MS" w:hAnsi="Trebuchet MS" w:cs="Arial"/>
        </w:rPr>
        <w:t>/EJ</w:t>
      </w:r>
    </w:p>
    <w:p w14:paraId="57B35048" w14:textId="16E52F47" w:rsidR="00CE013C" w:rsidRPr="007F292A"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132B73">
        <w:rPr>
          <w:rFonts w:ascii="Trebuchet MS" w:hAnsi="Trebuchet MS" w:cs="Arial"/>
        </w:rPr>
        <w:t>7598</w:t>
      </w:r>
      <w:bookmarkEnd w:id="0"/>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64906E77" w:rsidR="005C772C" w:rsidRPr="009106CE" w:rsidRDefault="005C772C" w:rsidP="00AE02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2804B4">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2804B4" w:rsidRPr="009106CE" w14:paraId="1C0F05BA" w14:textId="77777777" w:rsidTr="002804B4">
        <w:trPr>
          <w:tblHeader/>
        </w:trPr>
        <w:tc>
          <w:tcPr>
            <w:tcW w:w="8691" w:type="dxa"/>
          </w:tcPr>
          <w:p w14:paraId="1EDA8F86"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610B02E4" w:rsidR="002804B4" w:rsidRPr="009106CE" w:rsidRDefault="002804B4" w:rsidP="002804B4">
            <w:pPr>
              <w:spacing w:line="360" w:lineRule="auto"/>
              <w:rPr>
                <w:rFonts w:ascii="Trebuchet MS" w:hAnsi="Trebuchet MS" w:cs="Arial"/>
              </w:rPr>
            </w:pPr>
            <w:r w:rsidRPr="009106CE">
              <w:rPr>
                <w:rFonts w:ascii="Trebuchet MS" w:hAnsi="Trebuchet MS" w:cs="Arial"/>
              </w:rPr>
              <w:t>Yes</w:t>
            </w:r>
          </w:p>
        </w:tc>
      </w:tr>
      <w:tr w:rsidR="002804B4" w:rsidRPr="009106CE" w14:paraId="2CBFEE0C" w14:textId="77777777" w:rsidTr="002804B4">
        <w:trPr>
          <w:tblHeader/>
        </w:trPr>
        <w:tc>
          <w:tcPr>
            <w:tcW w:w="8691" w:type="dxa"/>
          </w:tcPr>
          <w:p w14:paraId="075B83BF"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7E7ADA3D" w:rsidR="002804B4" w:rsidRPr="009106CE" w:rsidRDefault="002804B4" w:rsidP="002804B4">
            <w:pPr>
              <w:spacing w:line="360" w:lineRule="auto"/>
              <w:rPr>
                <w:rFonts w:ascii="Trebuchet MS" w:hAnsi="Trebuchet MS" w:cs="Arial"/>
              </w:rPr>
            </w:pPr>
            <w:r w:rsidRPr="009106CE">
              <w:rPr>
                <w:rFonts w:ascii="Trebuchet MS" w:hAnsi="Trebuchet MS" w:cs="Arial"/>
              </w:rPr>
              <w:t>No</w:t>
            </w:r>
          </w:p>
        </w:tc>
      </w:tr>
      <w:tr w:rsidR="002804B4" w:rsidRPr="009106CE" w14:paraId="7790F189" w14:textId="77777777" w:rsidTr="002804B4">
        <w:trPr>
          <w:tblHeader/>
        </w:trPr>
        <w:tc>
          <w:tcPr>
            <w:tcW w:w="8691" w:type="dxa"/>
          </w:tcPr>
          <w:p w14:paraId="5A1C159A"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4A134833" w:rsidR="002804B4" w:rsidRPr="009106CE" w:rsidRDefault="002804B4" w:rsidP="002804B4">
            <w:pPr>
              <w:spacing w:line="360" w:lineRule="auto"/>
              <w:rPr>
                <w:rFonts w:ascii="Trebuchet MS" w:hAnsi="Trebuchet MS" w:cs="Arial"/>
              </w:rPr>
            </w:pPr>
            <w:r w:rsidRPr="009106CE">
              <w:rPr>
                <w:rFonts w:ascii="Trebuchet MS" w:hAnsi="Trebuchet MS" w:cs="Arial"/>
              </w:rPr>
              <w:t>No</w:t>
            </w:r>
          </w:p>
        </w:tc>
      </w:tr>
      <w:tr w:rsidR="002804B4" w:rsidRPr="009106CE" w14:paraId="2C0FDC9F" w14:textId="77777777" w:rsidTr="002804B4">
        <w:trPr>
          <w:tblHeader/>
        </w:trPr>
        <w:tc>
          <w:tcPr>
            <w:tcW w:w="8691" w:type="dxa"/>
          </w:tcPr>
          <w:p w14:paraId="0E8F0EC2"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60C5B80C" w:rsidR="002804B4" w:rsidRPr="009106CE" w:rsidRDefault="002804B4" w:rsidP="002804B4">
            <w:pPr>
              <w:spacing w:line="360" w:lineRule="auto"/>
              <w:rPr>
                <w:rFonts w:ascii="Trebuchet MS" w:hAnsi="Trebuchet MS" w:cs="Arial"/>
              </w:rPr>
            </w:pPr>
            <w:r w:rsidRPr="009106CE">
              <w:rPr>
                <w:rFonts w:ascii="Trebuchet MS" w:hAnsi="Trebuchet MS" w:cs="Arial"/>
              </w:rPr>
              <w:t>Yes</w:t>
            </w:r>
          </w:p>
        </w:tc>
      </w:tr>
      <w:tr w:rsidR="002804B4" w:rsidRPr="009106CE" w14:paraId="65D2A7F0" w14:textId="77777777" w:rsidTr="002804B4">
        <w:trPr>
          <w:tblHeader/>
        </w:trPr>
        <w:tc>
          <w:tcPr>
            <w:tcW w:w="8691" w:type="dxa"/>
          </w:tcPr>
          <w:p w14:paraId="778F91F4"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1C32974D" w:rsidR="002804B4" w:rsidRPr="009106CE" w:rsidRDefault="002804B4" w:rsidP="002804B4">
            <w:pPr>
              <w:spacing w:line="360" w:lineRule="auto"/>
              <w:rPr>
                <w:rFonts w:ascii="Trebuchet MS" w:hAnsi="Trebuchet MS" w:cs="Arial"/>
              </w:rPr>
            </w:pPr>
            <w:r w:rsidRPr="009106CE">
              <w:rPr>
                <w:rFonts w:ascii="Trebuchet MS" w:hAnsi="Trebuchet MS" w:cs="Arial"/>
              </w:rPr>
              <w:t>Yes</w:t>
            </w:r>
          </w:p>
        </w:tc>
      </w:tr>
      <w:tr w:rsidR="002804B4" w:rsidRPr="009106CE" w14:paraId="2A07981F" w14:textId="77777777" w:rsidTr="002804B4">
        <w:trPr>
          <w:tblHeader/>
        </w:trPr>
        <w:tc>
          <w:tcPr>
            <w:tcW w:w="8691" w:type="dxa"/>
          </w:tcPr>
          <w:p w14:paraId="5D8196ED"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5BE330E0" w:rsidR="002804B4" w:rsidRPr="009106CE" w:rsidRDefault="002804B4" w:rsidP="002804B4">
            <w:pPr>
              <w:spacing w:line="360" w:lineRule="auto"/>
              <w:rPr>
                <w:rFonts w:ascii="Trebuchet MS" w:hAnsi="Trebuchet MS" w:cs="Arial"/>
              </w:rPr>
            </w:pPr>
            <w:r w:rsidRPr="009106CE">
              <w:rPr>
                <w:rFonts w:ascii="Trebuchet MS" w:hAnsi="Trebuchet MS" w:cs="Arial"/>
              </w:rPr>
              <w:t>No</w:t>
            </w:r>
          </w:p>
        </w:tc>
      </w:tr>
      <w:tr w:rsidR="002804B4" w:rsidRPr="009106CE" w14:paraId="207ABEE7" w14:textId="77777777" w:rsidTr="002804B4">
        <w:trPr>
          <w:tblHeader/>
        </w:trPr>
        <w:tc>
          <w:tcPr>
            <w:tcW w:w="8691" w:type="dxa"/>
          </w:tcPr>
          <w:p w14:paraId="00639889" w14:textId="238EDCDA" w:rsidR="002804B4" w:rsidRPr="009106CE" w:rsidRDefault="002804B4" w:rsidP="002804B4">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35D6DB4A" w:rsidR="002804B4" w:rsidRPr="009106CE" w:rsidRDefault="002804B4" w:rsidP="002804B4">
            <w:pPr>
              <w:spacing w:line="360" w:lineRule="auto"/>
              <w:rPr>
                <w:rFonts w:ascii="Trebuchet MS" w:hAnsi="Trebuchet MS" w:cs="Arial"/>
              </w:rPr>
            </w:pPr>
            <w:r w:rsidRPr="009106CE">
              <w:rPr>
                <w:rFonts w:ascii="Trebuchet MS" w:hAnsi="Trebuchet MS" w:cs="Arial"/>
              </w:rPr>
              <w:t>No</w:t>
            </w:r>
          </w:p>
        </w:tc>
      </w:tr>
      <w:tr w:rsidR="002804B4" w:rsidRPr="009106CE" w14:paraId="45DBE800" w14:textId="77777777" w:rsidTr="002804B4">
        <w:trPr>
          <w:tblHeader/>
        </w:trPr>
        <w:tc>
          <w:tcPr>
            <w:tcW w:w="8691" w:type="dxa"/>
          </w:tcPr>
          <w:p w14:paraId="1FFA5AC2"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0EA77E87" w:rsidR="002804B4" w:rsidRPr="009106CE" w:rsidRDefault="002804B4" w:rsidP="002804B4">
            <w:pPr>
              <w:spacing w:line="360" w:lineRule="auto"/>
              <w:rPr>
                <w:rFonts w:ascii="Trebuchet MS" w:hAnsi="Trebuchet MS" w:cs="Arial"/>
              </w:rPr>
            </w:pPr>
            <w:r w:rsidRPr="009106CE">
              <w:rPr>
                <w:rFonts w:ascii="Trebuchet MS" w:hAnsi="Trebuchet MS" w:cs="Arial"/>
              </w:rPr>
              <w:t>No</w:t>
            </w:r>
          </w:p>
        </w:tc>
      </w:tr>
      <w:tr w:rsidR="002804B4" w:rsidRPr="009106CE" w14:paraId="04D753CE" w14:textId="77777777" w:rsidTr="002804B4">
        <w:trPr>
          <w:tblHeader/>
        </w:trPr>
        <w:tc>
          <w:tcPr>
            <w:tcW w:w="8691" w:type="dxa"/>
          </w:tcPr>
          <w:p w14:paraId="206034F3"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4AADAFF3" w:rsidR="002804B4" w:rsidRPr="009106CE" w:rsidRDefault="002804B4" w:rsidP="002804B4">
            <w:pPr>
              <w:spacing w:line="360" w:lineRule="auto"/>
              <w:rPr>
                <w:rFonts w:ascii="Trebuchet MS" w:hAnsi="Trebuchet MS" w:cs="Arial"/>
              </w:rPr>
            </w:pPr>
            <w:r w:rsidRPr="009106CE">
              <w:rPr>
                <w:rFonts w:ascii="Trebuchet MS" w:hAnsi="Trebuchet MS" w:cs="Arial"/>
              </w:rPr>
              <w:t>No</w:t>
            </w:r>
          </w:p>
        </w:tc>
      </w:tr>
      <w:tr w:rsidR="002804B4" w:rsidRPr="009106CE" w14:paraId="2433D231" w14:textId="77777777" w:rsidTr="002804B4">
        <w:trPr>
          <w:tblHeader/>
        </w:trPr>
        <w:tc>
          <w:tcPr>
            <w:tcW w:w="8691" w:type="dxa"/>
          </w:tcPr>
          <w:p w14:paraId="53B6C081"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0443CBE2" w:rsidR="002804B4" w:rsidRPr="009106CE" w:rsidRDefault="002804B4" w:rsidP="002804B4">
            <w:pPr>
              <w:spacing w:line="360" w:lineRule="auto"/>
              <w:rPr>
                <w:rFonts w:ascii="Trebuchet MS" w:hAnsi="Trebuchet MS" w:cs="Arial"/>
              </w:rPr>
            </w:pPr>
            <w:r w:rsidRPr="009106CE">
              <w:rPr>
                <w:rFonts w:ascii="Trebuchet MS" w:hAnsi="Trebuchet MS" w:cs="Arial"/>
              </w:rPr>
              <w:t>No</w:t>
            </w:r>
          </w:p>
        </w:tc>
      </w:tr>
      <w:tr w:rsidR="002804B4" w:rsidRPr="009106CE" w14:paraId="78555B28" w14:textId="77777777" w:rsidTr="002804B4">
        <w:trPr>
          <w:trHeight w:val="80"/>
          <w:tblHeader/>
        </w:trPr>
        <w:tc>
          <w:tcPr>
            <w:tcW w:w="8691" w:type="dxa"/>
          </w:tcPr>
          <w:p w14:paraId="73136DA0"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37F13EF8" w:rsidR="002804B4" w:rsidRPr="009106CE" w:rsidRDefault="002804B4" w:rsidP="002804B4">
            <w:pPr>
              <w:spacing w:line="360" w:lineRule="auto"/>
              <w:rPr>
                <w:rFonts w:ascii="Trebuchet MS" w:hAnsi="Trebuchet MS" w:cs="Arial"/>
              </w:rPr>
            </w:pPr>
            <w:r w:rsidRPr="009106CE">
              <w:rPr>
                <w:rFonts w:ascii="Trebuchet MS" w:hAnsi="Trebuchet MS" w:cs="Arial"/>
              </w:rPr>
              <w:t>No</w:t>
            </w:r>
          </w:p>
        </w:tc>
      </w:tr>
      <w:tr w:rsidR="002804B4" w:rsidRPr="009106CE" w14:paraId="03490C5A" w14:textId="77777777" w:rsidTr="002804B4">
        <w:trPr>
          <w:trHeight w:val="80"/>
          <w:tblHeader/>
        </w:trPr>
        <w:tc>
          <w:tcPr>
            <w:tcW w:w="8691" w:type="dxa"/>
          </w:tcPr>
          <w:p w14:paraId="7D970FC1" w14:textId="77777777" w:rsidR="002804B4" w:rsidRPr="009106CE" w:rsidRDefault="002804B4" w:rsidP="002804B4">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3D098DD4" w:rsidR="002804B4" w:rsidRPr="009106CE" w:rsidRDefault="002804B4" w:rsidP="002804B4">
            <w:pPr>
              <w:spacing w:line="360" w:lineRule="auto"/>
              <w:rPr>
                <w:rFonts w:ascii="Trebuchet MS" w:hAnsi="Trebuchet MS" w:cs="Arial"/>
              </w:rPr>
            </w:pPr>
            <w:r w:rsidRPr="009106CE">
              <w:rPr>
                <w:rFonts w:ascii="Trebuchet MS" w:hAnsi="Trebuchet MS" w:cs="Arial"/>
              </w:rPr>
              <w:t>No</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5EB"/>
    <w:multiLevelType w:val="hybridMultilevel"/>
    <w:tmpl w:val="861C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8F10C1"/>
    <w:multiLevelType w:val="hybridMultilevel"/>
    <w:tmpl w:val="87624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CBE"/>
    <w:multiLevelType w:val="hybridMultilevel"/>
    <w:tmpl w:val="A98AB4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3A8A0E61"/>
    <w:multiLevelType w:val="hybridMultilevel"/>
    <w:tmpl w:val="7A104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D75117"/>
    <w:multiLevelType w:val="hybridMultilevel"/>
    <w:tmpl w:val="5A40E3AC"/>
    <w:lvl w:ilvl="0" w:tplc="B73E5BA4">
      <w:start w:val="1"/>
      <w:numFmt w:val="bullet"/>
      <w:lvlText w:val=""/>
      <w:lvlJc w:val="left"/>
      <w:pPr>
        <w:tabs>
          <w:tab w:val="num" w:pos="420"/>
        </w:tabs>
        <w:ind w:left="420"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C7714"/>
    <w:multiLevelType w:val="hybridMultilevel"/>
    <w:tmpl w:val="19DC7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027E45"/>
    <w:multiLevelType w:val="hybridMultilevel"/>
    <w:tmpl w:val="EC621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D806355"/>
    <w:multiLevelType w:val="hybridMultilevel"/>
    <w:tmpl w:val="AE489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4847226">
    <w:abstractNumId w:val="11"/>
  </w:num>
  <w:num w:numId="2" w16cid:durableId="8263889">
    <w:abstractNumId w:val="3"/>
  </w:num>
  <w:num w:numId="3" w16cid:durableId="1884094964">
    <w:abstractNumId w:val="4"/>
  </w:num>
  <w:num w:numId="4" w16cid:durableId="1782335435">
    <w:abstractNumId w:val="12"/>
  </w:num>
  <w:num w:numId="5" w16cid:durableId="59640539">
    <w:abstractNumId w:val="5"/>
  </w:num>
  <w:num w:numId="6" w16cid:durableId="1160388413">
    <w:abstractNumId w:val="2"/>
  </w:num>
  <w:num w:numId="7" w16cid:durableId="2047828393">
    <w:abstractNumId w:val="8"/>
  </w:num>
  <w:num w:numId="8" w16cid:durableId="513957455">
    <w:abstractNumId w:val="0"/>
  </w:num>
  <w:num w:numId="9" w16cid:durableId="952251215">
    <w:abstractNumId w:val="13"/>
  </w:num>
  <w:num w:numId="10" w16cid:durableId="774593625">
    <w:abstractNumId w:val="10"/>
  </w:num>
  <w:num w:numId="11" w16cid:durableId="2031101639">
    <w:abstractNumId w:val="1"/>
  </w:num>
  <w:num w:numId="12" w16cid:durableId="1645087455">
    <w:abstractNumId w:val="7"/>
  </w:num>
  <w:num w:numId="13" w16cid:durableId="1603492758">
    <w:abstractNumId w:val="9"/>
  </w:num>
  <w:num w:numId="14" w16cid:durableId="119423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2301"/>
    <w:rsid w:val="00063252"/>
    <w:rsid w:val="00075A32"/>
    <w:rsid w:val="000775BB"/>
    <w:rsid w:val="00094989"/>
    <w:rsid w:val="000A36FB"/>
    <w:rsid w:val="000C69A5"/>
    <w:rsid w:val="000D62EA"/>
    <w:rsid w:val="00132B73"/>
    <w:rsid w:val="00141FA5"/>
    <w:rsid w:val="00153558"/>
    <w:rsid w:val="00153804"/>
    <w:rsid w:val="001A66E3"/>
    <w:rsid w:val="001C5E21"/>
    <w:rsid w:val="001D13CE"/>
    <w:rsid w:val="001D7F22"/>
    <w:rsid w:val="001E24B2"/>
    <w:rsid w:val="00206269"/>
    <w:rsid w:val="00222AC6"/>
    <w:rsid w:val="002404F4"/>
    <w:rsid w:val="002804B4"/>
    <w:rsid w:val="002864C1"/>
    <w:rsid w:val="002B2175"/>
    <w:rsid w:val="002F6ACA"/>
    <w:rsid w:val="00307391"/>
    <w:rsid w:val="00317C2A"/>
    <w:rsid w:val="003B26AF"/>
    <w:rsid w:val="003B5415"/>
    <w:rsid w:val="003E3F7A"/>
    <w:rsid w:val="003E41F1"/>
    <w:rsid w:val="003F5381"/>
    <w:rsid w:val="00402216"/>
    <w:rsid w:val="004361C1"/>
    <w:rsid w:val="004806F5"/>
    <w:rsid w:val="004A1434"/>
    <w:rsid w:val="004A1503"/>
    <w:rsid w:val="004C3DE8"/>
    <w:rsid w:val="004C5B63"/>
    <w:rsid w:val="004F5848"/>
    <w:rsid w:val="0050384A"/>
    <w:rsid w:val="00512005"/>
    <w:rsid w:val="00522032"/>
    <w:rsid w:val="005861C9"/>
    <w:rsid w:val="00595D51"/>
    <w:rsid w:val="005A4D3E"/>
    <w:rsid w:val="005B1027"/>
    <w:rsid w:val="005B448E"/>
    <w:rsid w:val="005C772C"/>
    <w:rsid w:val="005E0B6D"/>
    <w:rsid w:val="005E5AFC"/>
    <w:rsid w:val="00615B92"/>
    <w:rsid w:val="0062310D"/>
    <w:rsid w:val="00702B37"/>
    <w:rsid w:val="00726AC3"/>
    <w:rsid w:val="00774351"/>
    <w:rsid w:val="007E7490"/>
    <w:rsid w:val="007F292A"/>
    <w:rsid w:val="00816AEE"/>
    <w:rsid w:val="00821AA1"/>
    <w:rsid w:val="00822730"/>
    <w:rsid w:val="008546DB"/>
    <w:rsid w:val="00855C79"/>
    <w:rsid w:val="00855DA9"/>
    <w:rsid w:val="00855F9E"/>
    <w:rsid w:val="0089438D"/>
    <w:rsid w:val="008A2F32"/>
    <w:rsid w:val="008D1BDD"/>
    <w:rsid w:val="008F0E62"/>
    <w:rsid w:val="009106CE"/>
    <w:rsid w:val="009222D6"/>
    <w:rsid w:val="00975FE2"/>
    <w:rsid w:val="00984B26"/>
    <w:rsid w:val="00A34D9B"/>
    <w:rsid w:val="00A42132"/>
    <w:rsid w:val="00A64214"/>
    <w:rsid w:val="00AE0221"/>
    <w:rsid w:val="00AE4FEB"/>
    <w:rsid w:val="00B05B0B"/>
    <w:rsid w:val="00B37A8C"/>
    <w:rsid w:val="00B82E31"/>
    <w:rsid w:val="00BA3250"/>
    <w:rsid w:val="00C374FD"/>
    <w:rsid w:val="00C5268E"/>
    <w:rsid w:val="00C63B5F"/>
    <w:rsid w:val="00C66BB7"/>
    <w:rsid w:val="00CB2AC5"/>
    <w:rsid w:val="00CE013C"/>
    <w:rsid w:val="00CF3A59"/>
    <w:rsid w:val="00CF5C18"/>
    <w:rsid w:val="00D35617"/>
    <w:rsid w:val="00DD6534"/>
    <w:rsid w:val="00DD7718"/>
    <w:rsid w:val="00E053C6"/>
    <w:rsid w:val="00E464F4"/>
    <w:rsid w:val="00E54310"/>
    <w:rsid w:val="00E76A6D"/>
    <w:rsid w:val="00E85ED3"/>
    <w:rsid w:val="00E95C1E"/>
    <w:rsid w:val="00EA1283"/>
    <w:rsid w:val="00EA5E4C"/>
    <w:rsid w:val="00EE4793"/>
    <w:rsid w:val="00F24C1F"/>
    <w:rsid w:val="00F31E6F"/>
    <w:rsid w:val="00F5148A"/>
    <w:rsid w:val="00F607AB"/>
    <w:rsid w:val="00F72939"/>
    <w:rsid w:val="00FA3EC8"/>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132B73"/>
    <w:rPr>
      <w:color w:val="0000FF" w:themeColor="hyperlink"/>
      <w:u w:val="single"/>
    </w:rPr>
  </w:style>
  <w:style w:type="character" w:styleId="UnresolvedMention">
    <w:name w:val="Unresolved Mention"/>
    <w:basedOn w:val="DefaultParagraphFont"/>
    <w:uiPriority w:val="99"/>
    <w:semiHidden/>
    <w:unhideWhenUsed/>
    <w:rsid w:val="00132B73"/>
    <w:rPr>
      <w:color w:val="605E5C"/>
      <w:shd w:val="clear" w:color="auto" w:fill="E1DFDD"/>
    </w:rPr>
  </w:style>
  <w:style w:type="paragraph" w:styleId="Revision">
    <w:name w:val="Revision"/>
    <w:hidden/>
    <w:uiPriority w:val="99"/>
    <w:semiHidden/>
    <w:rsid w:val="00132B73"/>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7598</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MIX</TermName>
          <TermId xmlns="http://schemas.microsoft.com/office/infopath/2007/PartnerControls">e00a9c3e-40ff-48c2-aa59-9f259dbbc355</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SS12</TermName>
          <TermId xmlns="http://schemas.microsoft.com/office/infopath/2007/PartnerControls">ea86b326-fd98-4a13-af22-a3509a39916d</TermId>
        </TermInfo>
      </Terms>
    </j7380196a0d64225b365aa46a4bfc680>
    <TaxCatchAll xmlns="35d50fdb-5f5c-4301-b5cf-226a0456e81a">
      <Value>26</Value>
      <Value>13</Value>
    </TaxCatchAll>
    <Protective_x0020_Marking xmlns="35d50fdb-5f5c-4301-b5cf-226a0456e81a">OFFICIAL – DISCLOSABLE</Protective_x0020_Marking>
    <Document_x0020_name xmlns="35d50fdb-5f5c-4301-b5cf-226a0456e81a" xsi:nil="true"/>
    <Document_x0020_Date xmlns="35d50fdb-5f5c-4301-b5cf-226a0456e81a">2025-12-19T00:00:00+00:00</Document_x0020_Date>
    <content_x0020_type xmlns="9043577a-e112-42de-803f-4bae71f06c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171b9c071863ac356471bdea79396e7f">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38730201bfca2168811c361bed06913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35d50fdb-5f5c-4301-b5cf-226a0456e81a"/>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 ds:uri="9043577a-e112-42de-803f-4bae71f06cca"/>
    <ds:schemaRef ds:uri="http://www.w3.org/XML/1998/namespac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1E246644-C35D-4122-ADDC-83050186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1249</Words>
  <Characters>7335</Characters>
  <Application>Microsoft Office Word</Application>
  <DocSecurity>4</DocSecurity>
  <Lines>166</Lines>
  <Paragraphs>110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2021-01-14T11:57:00Z</cp:lastPrinted>
  <dcterms:created xsi:type="dcterms:W3CDTF">2026-01-15T13:47:00Z</dcterms:created>
  <dcterms:modified xsi:type="dcterms:W3CDTF">2026-01-15T13:47:00Z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d49a0da0-f72e-4874-9acc-86e30358fe70</vt:lpwstr>
  </property>
  <property fmtid="{D5CDD505-2E9C-101B-9397-08002B2CF9AE}" pid="4" name="Grade">
    <vt:lpwstr>13;#SS12|ea86b326-fd98-4a13-af22-a3509a39916d</vt:lpwstr>
  </property>
  <property fmtid="{D5CDD505-2E9C-101B-9397-08002B2CF9AE}" pid="5" name="Dept.">
    <vt:lpwstr>26;#MIX|e00a9c3e-40ff-48c2-aa59-9f259dbbc355</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https://eastsussex.sharepoint.com/sites/HRJobEvaluation/ESCCJELib/7598 Senior Business Analyst JD V3.2.docx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j7380196a0d64225b365aa46a4bfc680">
    <vt:lpwstr>SS7/8|dc3a1555-5a9c-4ba2-8327-1af6e8ed5b3e</vt:lpwstr>
  </property>
  <property fmtid="{D5CDD505-2E9C-101B-9397-08002B2CF9AE}" pid="60" name="jbd1e4a83b4c49908aa04ecd2ef873f2">
    <vt:lpwstr>CET|412d55f7-233a-4ff0-b78a-61656c94808a</vt:lpwstr>
  </property>
  <property fmtid="{D5CDD505-2E9C-101B-9397-08002B2CF9AE}" pid="61" name="TaxCatchAll">
    <vt:lpwstr>14;#SS7/8|dc3a1555-5a9c-4ba2-8327-1af6e8ed5b3e;#9;#CET|412d55f7-233a-4ff0-b78a-61656c94808a</vt:lpwstr>
  </property>
  <property fmtid="{D5CDD505-2E9C-101B-9397-08002B2CF9AE}" pid="62" name="Professional_x0020_Registration">
    <vt:lpwstr/>
  </property>
  <property fmtid="{D5CDD505-2E9C-101B-9397-08002B2CF9AE}" pid="63" name="MediaServiceImageTags">
    <vt:lpwstr/>
  </property>
  <property fmtid="{D5CDD505-2E9C-101B-9397-08002B2CF9AE}" pid="64" name="b9e7bfc7468c443cb237323a22f80043">
    <vt:lpwstr/>
  </property>
  <property fmtid="{D5CDD505-2E9C-101B-9397-08002B2CF9AE}" pid="65" name="Dept_x002e_">
    <vt:lpwstr>26;#MIX|e00a9c3e-40ff-48c2-aa59-9f259dbbc355</vt:lpwstr>
  </property>
  <property fmtid="{D5CDD505-2E9C-101B-9397-08002B2CF9AE}" pid="66" name="Professional Registration">
    <vt:lpwstr/>
  </property>
  <property fmtid="{D5CDD505-2E9C-101B-9397-08002B2CF9AE}" pid="67" name="Working conditions">
    <vt:lpwstr>2</vt:lpwstr>
  </property>
  <property fmtid="{D5CDD505-2E9C-101B-9397-08002B2CF9AE}" pid="68" name="Knowhow">
    <vt:lpwstr/>
  </property>
  <property fmtid="{D5CDD505-2E9C-101B-9397-08002B2CF9AE}" pid="69" name="Responsibility for financial resources">
    <vt:lpwstr>3</vt:lpwstr>
  </property>
  <property fmtid="{D5CDD505-2E9C-101B-9397-08002B2CF9AE}" pid="70" name="Case_x0020_Management_x0020_Document_x0020_Type">
    <vt:lpwstr/>
  </property>
  <property fmtid="{D5CDD505-2E9C-101B-9397-08002B2CF9AE}" pid="71" name="Planning_x0020_Document_x0020_Type">
    <vt:lpwstr/>
  </property>
  <property fmtid="{D5CDD505-2E9C-101B-9397-08002B2CF9AE}" pid="72" name="Business_x0020_Performance_x0020_Document_x0020_Type">
    <vt:lpwstr/>
  </property>
  <property fmtid="{D5CDD505-2E9C-101B-9397-08002B2CF9AE}" pid="73" name="Contract_x0020_and_x0020_Tender_x0020_Document_x0020_Type">
    <vt:lpwstr/>
  </property>
  <property fmtid="{D5CDD505-2E9C-101B-9397-08002B2CF9AE}" pid="74" name="Technical_x0020_Document_x0020_Type">
    <vt:lpwstr/>
  </property>
  <property fmtid="{D5CDD505-2E9C-101B-9397-08002B2CF9AE}" pid="75" name="Initiative and independence">
    <vt:lpwstr>5</vt:lpwstr>
  </property>
  <property fmtid="{D5CDD505-2E9C-101B-9397-08002B2CF9AE}" pid="76" name="Knowledge">
    <vt:lpwstr>6</vt:lpwstr>
  </property>
  <property fmtid="{D5CDD505-2E9C-101B-9397-08002B2CF9AE}" pid="77" name="Education">
    <vt:lpwstr/>
  </property>
  <property fmtid="{D5CDD505-2E9C-101B-9397-08002B2CF9AE}" pid="78" name="Financial_x0020_Document_x0020_Type">
    <vt:lpwstr/>
  </property>
  <property fmtid="{D5CDD505-2E9C-101B-9397-08002B2CF9AE}" pid="79" name="Administration_x0020_Document_x0020_Type">
    <vt:lpwstr/>
  </property>
  <property fmtid="{D5CDD505-2E9C-101B-9397-08002B2CF9AE}" pid="80" name="_ExtendedDescription">
    <vt:lpwstr/>
  </property>
  <property fmtid="{D5CDD505-2E9C-101B-9397-08002B2CF9AE}" pid="81" name="Physical skills">
    <vt:lpwstr>3</vt:lpwstr>
  </property>
  <property fmtid="{D5CDD505-2E9C-101B-9397-08002B2CF9AE}" pid="82" name="Coroner_x0020_Document_x0020_Type">
    <vt:lpwstr/>
  </property>
  <property fmtid="{D5CDD505-2E9C-101B-9397-08002B2CF9AE}" pid="83" name="Record_x0020_Management_x0020_Document_x0020_Type">
    <vt:lpwstr/>
  </property>
  <property fmtid="{D5CDD505-2E9C-101B-9397-08002B2CF9AE}" pid="84" name="External_x0020_Information_x0020_Document_x0020_Type">
    <vt:lpwstr/>
  </property>
  <property fmtid="{D5CDD505-2E9C-101B-9397-08002B2CF9AE}" pid="85" name="lc8e91d5afff4da3a4189ecf6f72a859">
    <vt:lpwstr/>
  </property>
  <property fmtid="{D5CDD505-2E9C-101B-9397-08002B2CF9AE}" pid="86" name="Total score">
    <vt:lpwstr>624</vt:lpwstr>
  </property>
  <property fmtid="{D5CDD505-2E9C-101B-9397-08002B2CF9AE}" pid="87" name="Mental demands">
    <vt:lpwstr>5</vt:lpwstr>
  </property>
  <property fmtid="{D5CDD505-2E9C-101B-9397-08002B2CF9AE}" pid="88" name="Emotional demands">
    <vt:lpwstr>1</vt:lpwstr>
  </property>
  <property fmtid="{D5CDD505-2E9C-101B-9397-08002B2CF9AE}" pid="89" name="Project_x0020_Management_x0020_Document_x0020_Type">
    <vt:lpwstr/>
  </property>
  <property fmtid="{D5CDD505-2E9C-101B-9397-08002B2CF9AE}" pid="90" name="Management_x0020_Document_x0020_Type">
    <vt:lpwstr/>
  </property>
  <property fmtid="{D5CDD505-2E9C-101B-9397-08002B2CF9AE}" pid="91" name="Health_x0020_and_x0020_Safety">
    <vt:lpwstr/>
  </property>
  <property fmtid="{D5CDD505-2E9C-101B-9397-08002B2CF9AE}" pid="92" name="Interpersonal communication skills">
    <vt:lpwstr>5</vt:lpwstr>
  </property>
  <property fmtid="{D5CDD505-2E9C-101B-9397-08002B2CF9AE}" pid="93" name="Profile">
    <vt:lpwstr/>
  </property>
  <property fmtid="{D5CDD505-2E9C-101B-9397-08002B2CF9AE}" pid="94" name="Audit Document Type">
    <vt:lpwstr/>
  </property>
  <property fmtid="{D5CDD505-2E9C-101B-9397-08002B2CF9AE}" pid="95" name="Provider_x0020_and_x0020_Supplier_x0020_Document_x0020_Type">
    <vt:lpwstr/>
  </property>
  <property fmtid="{D5CDD505-2E9C-101B-9397-08002B2CF9AE}" pid="96" name="Emergency_x0020_Response_x0020_Document_x0020_Type">
    <vt:lpwstr/>
  </property>
  <property fmtid="{D5CDD505-2E9C-101B-9397-08002B2CF9AE}" pid="97" name="fd33f9f2be204c3cbfa42b3227ee037c">
    <vt:lpwstr/>
  </property>
  <property fmtid="{D5CDD505-2E9C-101B-9397-08002B2CF9AE}" pid="98" name="Mental skills">
    <vt:lpwstr>6</vt:lpwstr>
  </property>
  <property fmtid="{D5CDD505-2E9C-101B-9397-08002B2CF9AE}" pid="99" name="Insurance_x0020_Document_x0020_Type">
    <vt:lpwstr/>
  </property>
  <property fmtid="{D5CDD505-2E9C-101B-9397-08002B2CF9AE}" pid="100" name="Responsibility for physical resources">
    <vt:lpwstr>5</vt:lpwstr>
  </property>
  <property fmtid="{D5CDD505-2E9C-101B-9397-08002B2CF9AE}" pid="101" name="Service_x0020_Management_x0020_Document_x0020_Type">
    <vt:lpwstr/>
  </property>
  <property fmtid="{D5CDD505-2E9C-101B-9397-08002B2CF9AE}" pid="102" name="Asset_x0020_Document_x0020_Type">
    <vt:lpwstr/>
  </property>
  <property fmtid="{D5CDD505-2E9C-101B-9397-08002B2CF9AE}" pid="103" name="Physical demands">
    <vt:lpwstr>2</vt:lpwstr>
  </property>
  <property fmtid="{D5CDD505-2E9C-101B-9397-08002B2CF9AE}" pid="104" name="Responsibility for people">
    <vt:lpwstr>2</vt:lpwstr>
  </property>
  <property fmtid="{D5CDD505-2E9C-101B-9397-08002B2CF9AE}" pid="105" name="Audit_x0020_Document_x0020_Type">
    <vt:lpwstr/>
  </property>
  <property fmtid="{D5CDD505-2E9C-101B-9397-08002B2CF9AE}" pid="106" name="Responsibility for supervision">
    <vt:lpwstr>2</vt:lpwstr>
  </property>
  <property fmtid="{D5CDD505-2E9C-101B-9397-08002B2CF9AE}" pid="107" name="Accountability">
    <vt:lpwstr/>
  </property>
  <property fmtid="{D5CDD505-2E9C-101B-9397-08002B2CF9AE}" pid="108" name="Legal_x0020_Document_x0020_Type">
    <vt:lpwstr/>
  </property>
  <property fmtid="{D5CDD505-2E9C-101B-9397-08002B2CF9AE}" pid="109" name="Problem solving">
    <vt:lpwstr/>
  </property>
</Properties>
</file>