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CD6052B"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r w:rsidR="007F6BBB">
        <w:rPr>
          <w:rFonts w:ascii="Trebuchet MS" w:hAnsi="Trebuchet MS"/>
          <w:b w:val="0"/>
          <w:bCs w:val="0"/>
        </w:rPr>
        <w:t xml:space="preserve"> – Rough Sleeping </w:t>
      </w:r>
      <w:r w:rsidR="001637E6">
        <w:rPr>
          <w:rFonts w:ascii="Trebuchet MS" w:hAnsi="Trebuchet MS"/>
          <w:b w:val="0"/>
          <w:bCs w:val="0"/>
        </w:rPr>
        <w:t>Initiative</w:t>
      </w:r>
      <w:r w:rsidR="007F6BBB">
        <w:rPr>
          <w:rFonts w:ascii="Trebuchet MS" w:hAnsi="Trebuchet MS"/>
          <w:b w:val="0"/>
          <w:bCs w:val="0"/>
        </w:rPr>
        <w:t xml:space="preserve"> </w:t>
      </w:r>
      <w:r w:rsidR="00947D23">
        <w:rPr>
          <w:rFonts w:ascii="Trebuchet MS" w:hAnsi="Trebuchet MS"/>
          <w:b w:val="0"/>
          <w:bCs w:val="0"/>
        </w:rPr>
        <w:t>(R.S.I)</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1E33095C" w14:textId="5DCDA275" w:rsidR="00EA1283" w:rsidRPr="00EA1283"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08BEA054" w14:textId="77777777" w:rsidR="00166E93" w:rsidRDefault="00166E93" w:rsidP="00166E93">
      <w:pPr>
        <w:pStyle w:val="Heading1"/>
        <w:spacing w:line="360" w:lineRule="auto"/>
        <w:rPr>
          <w:rFonts w:ascii="Trebuchet MS" w:hAnsi="Trebuchet MS"/>
        </w:rPr>
      </w:pPr>
      <w:r w:rsidRPr="009106CE">
        <w:rPr>
          <w:rFonts w:ascii="Trebuchet MS" w:hAnsi="Trebuchet MS"/>
        </w:rPr>
        <w:t>Purpose of the Role:</w:t>
      </w:r>
    </w:p>
    <w:p w14:paraId="3D500FB5" w14:textId="3257C803" w:rsidR="007F6BBB" w:rsidRPr="00947D23" w:rsidRDefault="007F6BBB" w:rsidP="00166E93">
      <w:pPr>
        <w:spacing w:after="240" w:line="360" w:lineRule="auto"/>
        <w:rPr>
          <w:rFonts w:ascii="Trebuchet MS" w:hAnsi="Trebuchet MS"/>
          <w:lang w:eastAsia="en-US"/>
        </w:rPr>
      </w:pPr>
      <w:r w:rsidRPr="23359323">
        <w:rPr>
          <w:rFonts w:ascii="Trebuchet MS" w:hAnsi="Trebuchet MS"/>
          <w:lang w:eastAsia="en-US"/>
        </w:rPr>
        <w:t xml:space="preserve">The East Sussex Rough Sleeping </w:t>
      </w:r>
      <w:r w:rsidR="001637E6" w:rsidRPr="23359323">
        <w:rPr>
          <w:rFonts w:ascii="Trebuchet MS" w:hAnsi="Trebuchet MS"/>
          <w:lang w:eastAsia="en-US"/>
        </w:rPr>
        <w:t>Ini</w:t>
      </w:r>
      <w:r w:rsidR="001637E6">
        <w:rPr>
          <w:rFonts w:ascii="Trebuchet MS" w:hAnsi="Trebuchet MS"/>
          <w:lang w:eastAsia="en-US"/>
        </w:rPr>
        <w:t>t</w:t>
      </w:r>
      <w:r w:rsidR="001637E6" w:rsidRPr="23359323">
        <w:rPr>
          <w:rFonts w:ascii="Trebuchet MS" w:hAnsi="Trebuchet MS"/>
          <w:lang w:eastAsia="en-US"/>
        </w:rPr>
        <w:t>iative</w:t>
      </w:r>
      <w:r w:rsidRPr="23359323">
        <w:rPr>
          <w:rFonts w:ascii="Trebuchet MS" w:hAnsi="Trebuchet MS"/>
          <w:lang w:eastAsia="en-US"/>
        </w:rPr>
        <w:t xml:space="preserve"> (RSI) is a multi-disciplinary </w:t>
      </w:r>
      <w:r w:rsidR="004739B9" w:rsidRPr="23359323">
        <w:rPr>
          <w:rFonts w:ascii="Trebuchet MS" w:hAnsi="Trebuchet MS"/>
          <w:lang w:eastAsia="en-US"/>
        </w:rPr>
        <w:t>programme</w:t>
      </w:r>
      <w:r w:rsidRPr="23359323">
        <w:rPr>
          <w:rFonts w:ascii="Trebuchet MS" w:hAnsi="Trebuchet MS"/>
          <w:lang w:eastAsia="en-US"/>
        </w:rPr>
        <w:t xml:space="preserve"> of health, mental health, social care, substance dependency and housing specialists working collaboratively to end rough sleeping across the county. The aim of the </w:t>
      </w:r>
      <w:r w:rsidR="004739B9" w:rsidRPr="23359323">
        <w:rPr>
          <w:rFonts w:ascii="Trebuchet MS" w:hAnsi="Trebuchet MS"/>
          <w:lang w:eastAsia="en-US"/>
        </w:rPr>
        <w:t>programme is to improve access to s</w:t>
      </w:r>
      <w:r w:rsidR="005F0CA3" w:rsidRPr="23359323">
        <w:rPr>
          <w:rFonts w:ascii="Trebuchet MS" w:hAnsi="Trebuchet MS"/>
          <w:lang w:eastAsia="en-US"/>
        </w:rPr>
        <w:t>ervices</w:t>
      </w:r>
      <w:r w:rsidR="004739B9" w:rsidRPr="23359323">
        <w:rPr>
          <w:rFonts w:ascii="Trebuchet MS" w:hAnsi="Trebuchet MS"/>
          <w:lang w:eastAsia="en-US"/>
        </w:rPr>
        <w:t xml:space="preserve"> and accommodation for people who are rough sleeping, ensuring their needs have been holistically assessed and they have been supported to access the right package of ongoing support.</w:t>
      </w:r>
    </w:p>
    <w:p w14:paraId="7969376B" w14:textId="6BD0A29E" w:rsidR="005F0CA3" w:rsidRPr="00947D23" w:rsidRDefault="005F0CA3" w:rsidP="00166E93">
      <w:pPr>
        <w:spacing w:after="240" w:line="360" w:lineRule="auto"/>
        <w:rPr>
          <w:rFonts w:ascii="Trebuchet MS" w:hAnsi="Trebuchet MS"/>
          <w:lang w:eastAsia="en-US"/>
        </w:rPr>
      </w:pPr>
      <w:r w:rsidRPr="23359323">
        <w:rPr>
          <w:rFonts w:ascii="Trebuchet MS" w:hAnsi="Trebuchet MS"/>
          <w:lang w:eastAsia="en-US"/>
        </w:rPr>
        <w:t>The pr</w:t>
      </w:r>
      <w:r w:rsidR="00B20D47" w:rsidRPr="23359323">
        <w:rPr>
          <w:rFonts w:ascii="Trebuchet MS" w:hAnsi="Trebuchet MS"/>
          <w:lang w:eastAsia="en-US"/>
        </w:rPr>
        <w:t>o</w:t>
      </w:r>
      <w:r w:rsidRPr="23359323">
        <w:rPr>
          <w:rFonts w:ascii="Trebuchet MS" w:hAnsi="Trebuchet MS"/>
          <w:lang w:eastAsia="en-US"/>
        </w:rPr>
        <w:t xml:space="preserve">gramme includes dedicated outreach and move on support. The local housing authorities are also working to improve the range of accommodation options for rough sleepers, including a dedicated Assessment Unit, off the street accommodation and Housing First </w:t>
      </w:r>
      <w:r w:rsidR="005F08ED" w:rsidRPr="23359323">
        <w:rPr>
          <w:rFonts w:ascii="Trebuchet MS" w:hAnsi="Trebuchet MS"/>
          <w:lang w:eastAsia="en-US"/>
        </w:rPr>
        <w:t>style units.</w:t>
      </w:r>
    </w:p>
    <w:p w14:paraId="1633F7B7" w14:textId="562AC8A7" w:rsidR="005F08ED" w:rsidRDefault="005F08ED" w:rsidP="00166E93">
      <w:pPr>
        <w:spacing w:after="240" w:line="360" w:lineRule="auto"/>
        <w:rPr>
          <w:rFonts w:ascii="Trebuchet MS" w:hAnsi="Trebuchet MS"/>
          <w:lang w:eastAsia="en-US"/>
        </w:rPr>
      </w:pPr>
      <w:r w:rsidRPr="23359323">
        <w:rPr>
          <w:rFonts w:ascii="Trebuchet MS" w:hAnsi="Trebuchet MS"/>
          <w:lang w:eastAsia="en-US"/>
        </w:rPr>
        <w:t>Learning from the programme is being shared with the newly-formed Multiple and Compound Needs Board, to help shape how services for individuals with a range of support needs are designed and delivered in the future.</w:t>
      </w:r>
    </w:p>
    <w:p w14:paraId="4D5D44F8" w14:textId="77777777" w:rsidR="001637E6" w:rsidRDefault="00947D23" w:rsidP="001637E6">
      <w:pPr>
        <w:spacing w:after="200" w:line="360" w:lineRule="auto"/>
        <w:rPr>
          <w:rFonts w:ascii="Trebuchet MS" w:hAnsi="Trebuchet MS" w:cs="Arial"/>
        </w:rPr>
      </w:pPr>
      <w:r w:rsidRPr="23359323">
        <w:rPr>
          <w:rFonts w:ascii="Trebuchet MS" w:hAnsi="Trebuchet MS"/>
        </w:rPr>
        <w:t>T</w:t>
      </w:r>
      <w:r w:rsidR="00B20D47" w:rsidRPr="23359323">
        <w:rPr>
          <w:rFonts w:ascii="Trebuchet MS" w:hAnsi="Trebuchet MS"/>
        </w:rPr>
        <w:t xml:space="preserve">wo Social Workers </w:t>
      </w:r>
      <w:r w:rsidRPr="23359323">
        <w:rPr>
          <w:rFonts w:ascii="Trebuchet MS" w:hAnsi="Trebuchet MS"/>
        </w:rPr>
        <w:t>will</w:t>
      </w:r>
      <w:r w:rsidR="00B20D47" w:rsidRPr="23359323">
        <w:rPr>
          <w:rFonts w:ascii="Trebuchet MS" w:hAnsi="Trebuchet MS"/>
        </w:rPr>
        <w:t xml:space="preserve"> </w:t>
      </w:r>
      <w:r w:rsidRPr="23359323">
        <w:rPr>
          <w:rFonts w:ascii="Trebuchet MS" w:hAnsi="Trebuchet MS"/>
        </w:rPr>
        <w:t>be part of</w:t>
      </w:r>
      <w:r w:rsidR="00B20D47" w:rsidRPr="23359323">
        <w:rPr>
          <w:rFonts w:ascii="Trebuchet MS" w:hAnsi="Trebuchet MS"/>
        </w:rPr>
        <w:t xml:space="preserve"> the RSI multi-disciplinary team. One role primarily covering Eastbourne, Lewes and Wealden and the other covering Hastings and Rother. Both roles will be expected to collaborate to provide cover and share learning and good practice.</w:t>
      </w:r>
      <w:r w:rsidRPr="23359323">
        <w:rPr>
          <w:rFonts w:ascii="Trebuchet MS" w:hAnsi="Trebuchet MS" w:cs="Arial"/>
        </w:rPr>
        <w:t xml:space="preserve"> Each social worker will be expected to manage a small, but complex, caseload while an ongoing pathway of support is put in place. Each </w:t>
      </w:r>
      <w:r w:rsidR="7768BDD9" w:rsidRPr="23359323">
        <w:rPr>
          <w:rFonts w:ascii="Trebuchet MS" w:hAnsi="Trebuchet MS" w:cs="Arial"/>
        </w:rPr>
        <w:t>S</w:t>
      </w:r>
      <w:r w:rsidRPr="23359323">
        <w:rPr>
          <w:rFonts w:ascii="Trebuchet MS" w:hAnsi="Trebuchet MS" w:cs="Arial"/>
        </w:rPr>
        <w:t>oc</w:t>
      </w:r>
      <w:r w:rsidR="35AFB3E6" w:rsidRPr="23359323">
        <w:rPr>
          <w:rFonts w:ascii="Trebuchet MS" w:hAnsi="Trebuchet MS" w:cs="Arial"/>
        </w:rPr>
        <w:t>i</w:t>
      </w:r>
      <w:r w:rsidRPr="23359323">
        <w:rPr>
          <w:rFonts w:ascii="Trebuchet MS" w:hAnsi="Trebuchet MS" w:cs="Arial"/>
        </w:rPr>
        <w:t xml:space="preserve">al </w:t>
      </w:r>
      <w:r w:rsidR="4F1CD580" w:rsidRPr="23359323">
        <w:rPr>
          <w:rFonts w:ascii="Trebuchet MS" w:hAnsi="Trebuchet MS" w:cs="Arial"/>
        </w:rPr>
        <w:t>W</w:t>
      </w:r>
      <w:r w:rsidRPr="23359323">
        <w:rPr>
          <w:rFonts w:ascii="Trebuchet MS" w:hAnsi="Trebuchet MS" w:cs="Arial"/>
        </w:rPr>
        <w:t>orker will be providing outreach support to people who are rough sleeping to engage them in the assessment process and support them to identify and navigate the most appropriate pathway of support. This includes ensuring both East Sussex County Council and the RSI caseload management systems are kept up to date.</w:t>
      </w:r>
    </w:p>
    <w:p w14:paraId="76B616F3" w14:textId="54C60FE9" w:rsidR="004F5A98" w:rsidRPr="004F5A98" w:rsidRDefault="001637E6" w:rsidP="001637E6">
      <w:pPr>
        <w:spacing w:after="200" w:line="360" w:lineRule="auto"/>
        <w:rPr>
          <w:rFonts w:ascii="Trebuchet MS" w:hAnsi="Trebuchet MS" w:cs="Arial"/>
        </w:rPr>
      </w:pPr>
      <w:r>
        <w:rPr>
          <w:rFonts w:ascii="Trebuchet MS" w:hAnsi="Trebuchet MS" w:cs="Arial"/>
        </w:rPr>
        <w:lastRenderedPageBreak/>
        <w:t>S</w:t>
      </w:r>
      <w:r w:rsidR="00166E93">
        <w:rPr>
          <w:rFonts w:ascii="Trebuchet MS" w:hAnsi="Trebuchet MS" w:cs="Arial"/>
        </w:rPr>
        <w:t xml:space="preserve">ocial Worker is a </w:t>
      </w:r>
      <w:r w:rsidR="004F5A98" w:rsidRPr="004F5A98">
        <w:rPr>
          <w:rFonts w:ascii="Trebuchet MS" w:hAnsi="Trebuchet MS" w:cs="Arial"/>
        </w:rPr>
        <w:t>practitioner who is able to undertake a full range of social work tasks independently and is able to demonstrate the ability to deal with complexity and work to the legislation relevant to their service area.</w:t>
      </w:r>
      <w:r w:rsidR="00D3058A">
        <w:rPr>
          <w:rFonts w:ascii="Trebuchet MS" w:hAnsi="Trebuchet MS" w:cs="Arial"/>
        </w:rPr>
        <w:t xml:space="preserve"> </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09349586"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Undertake a range of tasks which could include investigation of adult safeguarding issues, carrying out</w:t>
      </w:r>
      <w:r w:rsidR="00545701">
        <w:rPr>
          <w:rFonts w:ascii="Trebuchet MS" w:hAnsi="Trebuchet MS" w:cs="Arial"/>
        </w:rPr>
        <w:t xml:space="preserve"> </w:t>
      </w:r>
      <w:r w:rsidRPr="004F5A98">
        <w:rPr>
          <w:rFonts w:ascii="Trebuchet MS" w:hAnsi="Trebuchet MS" w:cs="Arial"/>
        </w:rPr>
        <w:t xml:space="preserve">assessments of need, analysis and planning, assessing and managing risk, commissioning support and reviewing. </w:t>
      </w:r>
    </w:p>
    <w:p w14:paraId="2DF00EAB" w14:textId="41021D8E"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Identify and appropriately report</w:t>
      </w:r>
      <w:r w:rsidR="007140C0">
        <w:rPr>
          <w:rFonts w:ascii="Trebuchet MS" w:hAnsi="Trebuchet MS" w:cs="Arial"/>
        </w:rPr>
        <w:t xml:space="preserve"> </w:t>
      </w:r>
      <w:r w:rsidRPr="004F5A98">
        <w:rPr>
          <w:rFonts w:ascii="Trebuchet MS" w:hAnsi="Trebuchet MS" w:cs="Arial"/>
        </w:rPr>
        <w:t>adult safeguarding concerns, liaising with key agencies to gather information and acting as Investigating Officer as delegated.</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1D367D7E"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r w:rsidR="00947D23">
        <w:rPr>
          <w:rFonts w:ascii="Trebuchet MS" w:hAnsi="Trebuchet MS" w:cs="Arial"/>
        </w:rPr>
        <w:t>.</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partner agencies and adults in need and their carers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0B966DF7" w14:textId="2A675C97" w:rsidR="001637E6" w:rsidRPr="001637E6" w:rsidRDefault="004F5A98" w:rsidP="001637E6">
      <w:pPr>
        <w:pStyle w:val="ListParagraph"/>
        <w:numPr>
          <w:ilvl w:val="0"/>
          <w:numId w:val="4"/>
        </w:numPr>
        <w:spacing w:after="200" w:line="360" w:lineRule="auto"/>
        <w:rPr>
          <w:rFonts w:ascii="Trebuchet MS" w:hAnsi="Trebuchet MS" w:cs="Arial"/>
        </w:rPr>
      </w:pPr>
      <w:r w:rsidRPr="000B36B8">
        <w:rPr>
          <w:rFonts w:ascii="Trebuchet MS" w:hAnsi="Trebuchet MS" w:cs="Arial"/>
        </w:rPr>
        <w:t xml:space="preserve">In addition to the tasks outlined above, Social Workers working in Mental Health Services </w:t>
      </w:r>
      <w:r w:rsidR="000B36B8">
        <w:rPr>
          <w:rFonts w:ascii="Trebuchet MS" w:hAnsi="Trebuchet MS" w:cs="Arial"/>
        </w:rPr>
        <w:t>to</w:t>
      </w:r>
      <w:r w:rsidRPr="000B36B8">
        <w:rPr>
          <w:rFonts w:ascii="Trebuchet MS" w:hAnsi="Trebuchet MS" w:cs="Arial"/>
        </w:rPr>
        <w:t xml:space="preserve"> train as an Approved Mental Health Professional (AMHP) two years after successful completion of the formal ASYE programme. </w:t>
      </w:r>
      <w:r w:rsidR="001637E6" w:rsidRPr="001637E6">
        <w:rPr>
          <w:rFonts w:ascii="Trebuchet MS" w:hAnsi="Trebuchet MS"/>
        </w:rPr>
        <w:br w:type="page"/>
      </w:r>
    </w:p>
    <w:p w14:paraId="10F58FF2" w14:textId="4158ED5A" w:rsidR="004F5A98" w:rsidRPr="004F5A98" w:rsidRDefault="004F5A98" w:rsidP="004F5A98">
      <w:pPr>
        <w:pStyle w:val="Heading1"/>
        <w:spacing w:line="360" w:lineRule="auto"/>
        <w:rPr>
          <w:rFonts w:ascii="Trebuchet MS" w:hAnsi="Trebuchet MS"/>
        </w:rPr>
      </w:pPr>
      <w:r w:rsidRPr="004F5A98">
        <w:rPr>
          <w:rFonts w:ascii="Trebuchet MS" w:hAnsi="Trebuchet MS"/>
        </w:rPr>
        <w:lastRenderedPageBreak/>
        <w:t xml:space="preserve">Progression from Single Status Grade 11 to 12 </w:t>
      </w:r>
    </w:p>
    <w:p w14:paraId="4244574C" w14:textId="48B96400" w:rsidR="004F5A98" w:rsidRPr="00166E93" w:rsidRDefault="004F5A98" w:rsidP="00166E93">
      <w:pPr>
        <w:spacing w:after="200" w:line="360" w:lineRule="auto"/>
        <w:rPr>
          <w:rFonts w:ascii="Trebuchet MS" w:hAnsi="Trebuchet MS" w:cs="Arial"/>
        </w:rPr>
      </w:pPr>
      <w:r w:rsidRPr="00166E93">
        <w:rPr>
          <w:rFonts w:ascii="Trebuchet MS" w:hAnsi="Trebuchet MS" w:cs="Arial"/>
        </w:rPr>
        <w:t xml:space="preserve">In order to progress through the bar at the top of Single Status Grade 11 onto Single Status Grade 12 you must have 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166E93" w:rsidRDefault="004F5A98" w:rsidP="00166E93">
      <w:pPr>
        <w:spacing w:after="200" w:line="360" w:lineRule="auto"/>
        <w:rPr>
          <w:rFonts w:ascii="Trebuchet MS" w:hAnsi="Trebuchet MS" w:cs="Arial"/>
        </w:rPr>
      </w:pPr>
      <w:r w:rsidRPr="00166E93">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Appraisal and Portfolio showing progressive professional development linked to Social Worker Professional Capability Framework;</w:t>
      </w:r>
    </w:p>
    <w:p w14:paraId="3AB94A49"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Completed Professional Development and Career Review;</w:t>
      </w:r>
    </w:p>
    <w:p w14:paraId="7163A89C"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Evidence of development in an area of specialist expertise;</w:t>
      </w:r>
    </w:p>
    <w:p w14:paraId="17485D90"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Evidence of sharing knowledge and good evidence based practice based on current research relevant to casework;</w:t>
      </w:r>
    </w:p>
    <w:p w14:paraId="4E3A1E93"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Evidence of taking a lead role in the team to implement local and national service and professional developments;</w:t>
      </w:r>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2D1C9E08" w14:textId="43FAC8B6" w:rsidR="004F5A98" w:rsidRPr="004F5A98" w:rsidRDefault="004F5A98" w:rsidP="004F5A98">
      <w:pPr>
        <w:spacing w:after="200" w:line="360" w:lineRule="auto"/>
        <w:rPr>
          <w:rFonts w:ascii="Trebuchet MS" w:hAnsi="Trebuchet MS" w:cs="Arial"/>
        </w:rPr>
        <w:sectPr w:rsidR="004F5A98" w:rsidRPr="004F5A98"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 xml:space="preserve">Social work qualifications and </w:t>
      </w:r>
      <w:bookmarkStart w:id="0" w:name="_Hlk67399853"/>
      <w:r w:rsidRPr="004F5A98">
        <w:rPr>
          <w:rFonts w:ascii="Trebuchet MS" w:hAnsi="Trebuchet MS" w:cs="Arial"/>
        </w:rPr>
        <w:t>registered with the professional regulatory body</w:t>
      </w:r>
      <w:bookmarkEnd w:id="0"/>
    </w:p>
    <w:p w14:paraId="542343F5" w14:textId="6D5613E5"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308DEB7"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Able to demonstrate a skilled use of self in interventions </w:t>
      </w:r>
    </w:p>
    <w:p w14:paraId="42EA9295" w14:textId="142D337D" w:rsidR="00A375AF" w:rsidRPr="00A375AF"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r w:rsidR="00A375AF" w:rsidRPr="00A375AF">
        <w:rPr>
          <w:rFonts w:ascii="Trebuchet MS" w:hAnsi="Trebuchet MS" w:cs="Arial"/>
        </w:rPr>
        <w:br w:type="page"/>
      </w:r>
    </w:p>
    <w:p w14:paraId="7B6F2E5E"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lastRenderedPageBreak/>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knowledge of, and competence against the 9 domains of the Professional Capability Framework at social work level</w:t>
      </w:r>
    </w:p>
    <w:p w14:paraId="630D1E3A"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094D89F0"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 working knowledge of human growth and development throughout the life span recognising the impact of relationships, psychological, socio-economic, environmental, physiological, factors on people’s lives</w:t>
      </w:r>
    </w:p>
    <w:p w14:paraId="7EB1811E"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how the principles of relationship based approaches apply to practice </w:t>
      </w:r>
    </w:p>
    <w:p w14:paraId="7AB3604B"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Recognise how systemic approaches can be used to understand the person in the environment and inform practice </w:t>
      </w:r>
    </w:p>
    <w:p w14:paraId="4E821BF3"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7077191C"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Knowledge of theories, models and evidence bases for social work intervention with individuals, families, children, groups and communities</w:t>
      </w:r>
    </w:p>
    <w:p w14:paraId="02823B5A" w14:textId="4F74AC00" w:rsidR="00CF3A59"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 Awareness of changing contexts at local, national and organisational level and their implications for practice</w:t>
      </w:r>
    </w:p>
    <w:p w14:paraId="2EDEBF36"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Experience of working directly with Adults and families </w:t>
      </w:r>
    </w:p>
    <w:p w14:paraId="325A52F5"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577CD9DF"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 xml:space="preserve">Work positively with others and contribute to team working and a learning environment for self, team and colleagues </w:t>
      </w:r>
    </w:p>
    <w:p w14:paraId="6BBF13DB" w14:textId="5D48A5EF"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4CDAC0DC" w:rsidR="004F5A98" w:rsidRPr="00A375AF" w:rsidRDefault="004F5A98" w:rsidP="00A375AF">
      <w:pPr>
        <w:pStyle w:val="ListParagraph"/>
        <w:numPr>
          <w:ilvl w:val="0"/>
          <w:numId w:val="12"/>
        </w:numPr>
        <w:spacing w:line="360" w:lineRule="auto"/>
        <w:rPr>
          <w:rFonts w:ascii="Trebuchet MS" w:hAnsi="Trebuchet MS" w:cs="Arial"/>
        </w:rPr>
      </w:pPr>
      <w:r w:rsidRPr="00A375AF">
        <w:rPr>
          <w:rFonts w:ascii="Trebuchet MS" w:hAnsi="Trebuchet MS" w:cs="Arial"/>
        </w:rPr>
        <w:t xml:space="preserve">Academic /post graduate learning relevant to the post </w:t>
      </w:r>
    </w:p>
    <w:p w14:paraId="5245CC27" w14:textId="7D48A32B" w:rsidR="005E0B6D" w:rsidRPr="00A375AF" w:rsidRDefault="004F5A98" w:rsidP="00A375AF">
      <w:pPr>
        <w:pStyle w:val="ListParagraph"/>
        <w:numPr>
          <w:ilvl w:val="0"/>
          <w:numId w:val="12"/>
        </w:numPr>
        <w:spacing w:line="360" w:lineRule="auto"/>
        <w:rPr>
          <w:rFonts w:ascii="Trebuchet MS" w:hAnsi="Trebuchet MS" w:cs="Arial"/>
        </w:rPr>
      </w:pPr>
      <w:r w:rsidRPr="00A375AF">
        <w:rPr>
          <w:rFonts w:ascii="Trebuchet MS" w:hAnsi="Trebuchet MS" w:cs="Arial"/>
        </w:rPr>
        <w:t>Level 1 Practice Educator Professional Standards (Enabling Learning or equivalent)</w:t>
      </w:r>
    </w:p>
    <w:p w14:paraId="6F6A1815" w14:textId="77777777"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Demonstrate an understanding of social welfare policy</w:t>
      </w:r>
    </w:p>
    <w:p w14:paraId="66A8A90C" w14:textId="0E56121A"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Demonstrate understanding of politico-economic environment and its influence on statutory social work delivery.</w:t>
      </w:r>
    </w:p>
    <w:p w14:paraId="20ED91AF" w14:textId="77777777"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Experience of working within a legal framework</w:t>
      </w:r>
    </w:p>
    <w:p w14:paraId="54FABB2B" w14:textId="77777777"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Experience of implementing care plans and actively working adult protection plans</w:t>
      </w:r>
    </w:p>
    <w:p w14:paraId="17011E21" w14:textId="31EB3D3C"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45A6C6D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3508">
        <w:rPr>
          <w:rFonts w:ascii="Trebuchet MS" w:hAnsi="Trebuchet MS" w:cs="Arial"/>
        </w:rPr>
        <w:t>September 2022</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D32E1F7" w14:textId="654F0E20" w:rsidR="005C772C" w:rsidRPr="00A375AF" w:rsidRDefault="000775BB" w:rsidP="009106CE">
      <w:pPr>
        <w:spacing w:line="360" w:lineRule="auto"/>
        <w:rPr>
          <w:rFonts w:ascii="Trebuchet MS" w:hAnsi="Trebuchet MS" w:cs="Arial"/>
        </w:rPr>
        <w:sectPr w:rsidR="005C772C" w:rsidRPr="00A375AF"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726EA5">
        <w:rPr>
          <w:rFonts w:ascii="Trebuchet MS" w:hAnsi="Trebuchet MS"/>
        </w:rPr>
        <w:t>13943</w:t>
      </w: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F93508">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F93508" w:rsidRPr="009106CE" w14:paraId="1C0F05BA" w14:textId="77777777" w:rsidTr="00F93508">
        <w:trPr>
          <w:tblHeader/>
        </w:trPr>
        <w:tc>
          <w:tcPr>
            <w:tcW w:w="8691" w:type="dxa"/>
          </w:tcPr>
          <w:p w14:paraId="1EDA8F86"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21FD0C38"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CBFEE0C" w14:textId="77777777" w:rsidTr="00F93508">
        <w:trPr>
          <w:tblHeader/>
        </w:trPr>
        <w:tc>
          <w:tcPr>
            <w:tcW w:w="8691" w:type="dxa"/>
          </w:tcPr>
          <w:p w14:paraId="075B83BF"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87F545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7790F189" w14:textId="77777777" w:rsidTr="00F93508">
        <w:trPr>
          <w:tblHeader/>
        </w:trPr>
        <w:tc>
          <w:tcPr>
            <w:tcW w:w="8691" w:type="dxa"/>
          </w:tcPr>
          <w:p w14:paraId="5A1C159A"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0BF3696F"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C0FDC9F" w14:textId="77777777" w:rsidTr="00F93508">
        <w:trPr>
          <w:tblHeader/>
        </w:trPr>
        <w:tc>
          <w:tcPr>
            <w:tcW w:w="8691" w:type="dxa"/>
          </w:tcPr>
          <w:p w14:paraId="0E8F0E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3D309ADA"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65D2A7F0" w14:textId="77777777" w:rsidTr="00F93508">
        <w:trPr>
          <w:tblHeader/>
        </w:trPr>
        <w:tc>
          <w:tcPr>
            <w:tcW w:w="8691" w:type="dxa"/>
          </w:tcPr>
          <w:p w14:paraId="778F91F4"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0EB1EBA3"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A07981F" w14:textId="77777777" w:rsidTr="00F93508">
        <w:trPr>
          <w:tblHeader/>
        </w:trPr>
        <w:tc>
          <w:tcPr>
            <w:tcW w:w="8691" w:type="dxa"/>
          </w:tcPr>
          <w:p w14:paraId="5D8196ED"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31F0CDD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07ABEE7" w14:textId="77777777" w:rsidTr="00F93508">
        <w:trPr>
          <w:tblHeader/>
        </w:trPr>
        <w:tc>
          <w:tcPr>
            <w:tcW w:w="8691" w:type="dxa"/>
          </w:tcPr>
          <w:p w14:paraId="00639889" w14:textId="238EDCDA" w:rsidR="00F93508" w:rsidRPr="009106CE" w:rsidRDefault="00F93508" w:rsidP="00F93508">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309C447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45DBE800" w14:textId="77777777" w:rsidTr="00F93508">
        <w:trPr>
          <w:tblHeader/>
        </w:trPr>
        <w:tc>
          <w:tcPr>
            <w:tcW w:w="8691" w:type="dxa"/>
          </w:tcPr>
          <w:p w14:paraId="1FFA5A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370EBF45"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4D753CE" w14:textId="77777777" w:rsidTr="00F93508">
        <w:trPr>
          <w:tblHeader/>
        </w:trPr>
        <w:tc>
          <w:tcPr>
            <w:tcW w:w="8691" w:type="dxa"/>
          </w:tcPr>
          <w:p w14:paraId="206034F3"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016D074E"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433D231" w14:textId="77777777" w:rsidTr="00F93508">
        <w:trPr>
          <w:tblHeader/>
        </w:trPr>
        <w:tc>
          <w:tcPr>
            <w:tcW w:w="8691" w:type="dxa"/>
          </w:tcPr>
          <w:p w14:paraId="53B6C08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65184EE9"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78555B28" w14:textId="77777777" w:rsidTr="00F93508">
        <w:trPr>
          <w:trHeight w:val="80"/>
          <w:tblHeader/>
        </w:trPr>
        <w:tc>
          <w:tcPr>
            <w:tcW w:w="8691" w:type="dxa"/>
          </w:tcPr>
          <w:p w14:paraId="73136DA0"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17D2267D"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3490C5A" w14:textId="77777777" w:rsidTr="00F93508">
        <w:trPr>
          <w:trHeight w:val="80"/>
          <w:tblHeader/>
        </w:trPr>
        <w:tc>
          <w:tcPr>
            <w:tcW w:w="8691" w:type="dxa"/>
          </w:tcPr>
          <w:p w14:paraId="7D970FC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5315AC7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B601" w14:textId="77777777" w:rsidR="004705ED" w:rsidRDefault="004705ED" w:rsidP="00E76A6D">
      <w:r>
        <w:separator/>
      </w:r>
    </w:p>
  </w:endnote>
  <w:endnote w:type="continuationSeparator" w:id="0">
    <w:p w14:paraId="7AA6D286" w14:textId="77777777" w:rsidR="004705ED" w:rsidRDefault="004705ED"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8FC2" w14:textId="77777777" w:rsidR="004705ED" w:rsidRDefault="004705ED" w:rsidP="00E76A6D">
      <w:r>
        <w:separator/>
      </w:r>
    </w:p>
  </w:footnote>
  <w:footnote w:type="continuationSeparator" w:id="0">
    <w:p w14:paraId="09A31300" w14:textId="77777777" w:rsidR="004705ED" w:rsidRDefault="004705ED"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F2594"/>
    <w:multiLevelType w:val="hybridMultilevel"/>
    <w:tmpl w:val="A1BC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0"/>
  </w:num>
  <w:num w:numId="2" w16cid:durableId="8263889">
    <w:abstractNumId w:val="2"/>
  </w:num>
  <w:num w:numId="3" w16cid:durableId="1884094964">
    <w:abstractNumId w:val="3"/>
  </w:num>
  <w:num w:numId="4" w16cid:durableId="1782335435">
    <w:abstractNumId w:val="11"/>
  </w:num>
  <w:num w:numId="5" w16cid:durableId="59640539">
    <w:abstractNumId w:val="4"/>
  </w:num>
  <w:num w:numId="6" w16cid:durableId="571235276">
    <w:abstractNumId w:val="0"/>
  </w:num>
  <w:num w:numId="7" w16cid:durableId="1159930845">
    <w:abstractNumId w:val="9"/>
  </w:num>
  <w:num w:numId="8" w16cid:durableId="2079281961">
    <w:abstractNumId w:val="8"/>
  </w:num>
  <w:num w:numId="9" w16cid:durableId="1082407995">
    <w:abstractNumId w:val="6"/>
  </w:num>
  <w:num w:numId="10" w16cid:durableId="53507204">
    <w:abstractNumId w:val="7"/>
  </w:num>
  <w:num w:numId="11" w16cid:durableId="426662056">
    <w:abstractNumId w:val="1"/>
  </w:num>
  <w:num w:numId="12" w16cid:durableId="1713995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A4635"/>
    <w:rsid w:val="000B36B8"/>
    <w:rsid w:val="000C4838"/>
    <w:rsid w:val="00141FA5"/>
    <w:rsid w:val="001430FE"/>
    <w:rsid w:val="00153804"/>
    <w:rsid w:val="0015733C"/>
    <w:rsid w:val="001637E6"/>
    <w:rsid w:val="00166E93"/>
    <w:rsid w:val="001D13CE"/>
    <w:rsid w:val="001D7F22"/>
    <w:rsid w:val="002404F4"/>
    <w:rsid w:val="002864C1"/>
    <w:rsid w:val="002B2175"/>
    <w:rsid w:val="002F6ACA"/>
    <w:rsid w:val="00307391"/>
    <w:rsid w:val="00381DA8"/>
    <w:rsid w:val="003B26AF"/>
    <w:rsid w:val="003B5415"/>
    <w:rsid w:val="003E3F7A"/>
    <w:rsid w:val="003E41F1"/>
    <w:rsid w:val="003F5381"/>
    <w:rsid w:val="00402216"/>
    <w:rsid w:val="004361C1"/>
    <w:rsid w:val="004705ED"/>
    <w:rsid w:val="004739B9"/>
    <w:rsid w:val="004806F5"/>
    <w:rsid w:val="004A1434"/>
    <w:rsid w:val="004A1503"/>
    <w:rsid w:val="004C3DE8"/>
    <w:rsid w:val="004D610E"/>
    <w:rsid w:val="004D7227"/>
    <w:rsid w:val="004F28CB"/>
    <w:rsid w:val="004F5A98"/>
    <w:rsid w:val="004F71D5"/>
    <w:rsid w:val="0050384A"/>
    <w:rsid w:val="00512005"/>
    <w:rsid w:val="00545701"/>
    <w:rsid w:val="00595D51"/>
    <w:rsid w:val="005A4D3E"/>
    <w:rsid w:val="005C772C"/>
    <w:rsid w:val="005E0B6D"/>
    <w:rsid w:val="005E5AFC"/>
    <w:rsid w:val="005F08ED"/>
    <w:rsid w:val="005F0CA3"/>
    <w:rsid w:val="005F6854"/>
    <w:rsid w:val="00614F4B"/>
    <w:rsid w:val="0062310D"/>
    <w:rsid w:val="00702B37"/>
    <w:rsid w:val="007140C0"/>
    <w:rsid w:val="00725BCC"/>
    <w:rsid w:val="00726AC3"/>
    <w:rsid w:val="00726EA5"/>
    <w:rsid w:val="0073768D"/>
    <w:rsid w:val="00774351"/>
    <w:rsid w:val="007E7490"/>
    <w:rsid w:val="007F6BBB"/>
    <w:rsid w:val="00821AA1"/>
    <w:rsid w:val="00822730"/>
    <w:rsid w:val="00855DA9"/>
    <w:rsid w:val="00855F9E"/>
    <w:rsid w:val="008C61D1"/>
    <w:rsid w:val="008D1BDD"/>
    <w:rsid w:val="008F0E62"/>
    <w:rsid w:val="009106CE"/>
    <w:rsid w:val="009222D6"/>
    <w:rsid w:val="00947D23"/>
    <w:rsid w:val="00964EC0"/>
    <w:rsid w:val="00975FE2"/>
    <w:rsid w:val="00984B26"/>
    <w:rsid w:val="009E3E54"/>
    <w:rsid w:val="00A220F2"/>
    <w:rsid w:val="00A34D9B"/>
    <w:rsid w:val="00A375AF"/>
    <w:rsid w:val="00A42132"/>
    <w:rsid w:val="00A90F5E"/>
    <w:rsid w:val="00AC7720"/>
    <w:rsid w:val="00AE4FEB"/>
    <w:rsid w:val="00AF7288"/>
    <w:rsid w:val="00B05B0B"/>
    <w:rsid w:val="00B20D47"/>
    <w:rsid w:val="00B714E2"/>
    <w:rsid w:val="00B82E31"/>
    <w:rsid w:val="00BF4483"/>
    <w:rsid w:val="00C374FD"/>
    <w:rsid w:val="00C5268E"/>
    <w:rsid w:val="00C63B5F"/>
    <w:rsid w:val="00CC7E3E"/>
    <w:rsid w:val="00CE013C"/>
    <w:rsid w:val="00CF3A59"/>
    <w:rsid w:val="00D3058A"/>
    <w:rsid w:val="00D91BB1"/>
    <w:rsid w:val="00DC0E43"/>
    <w:rsid w:val="00DD6534"/>
    <w:rsid w:val="00DD7718"/>
    <w:rsid w:val="00E053C6"/>
    <w:rsid w:val="00E06C7A"/>
    <w:rsid w:val="00E5409F"/>
    <w:rsid w:val="00E76A6D"/>
    <w:rsid w:val="00E931ED"/>
    <w:rsid w:val="00EA1283"/>
    <w:rsid w:val="00EA5E4C"/>
    <w:rsid w:val="00EB74C9"/>
    <w:rsid w:val="00EE4793"/>
    <w:rsid w:val="00F31E6F"/>
    <w:rsid w:val="00F32EAA"/>
    <w:rsid w:val="00F5148A"/>
    <w:rsid w:val="00F93508"/>
    <w:rsid w:val="00FB1869"/>
    <w:rsid w:val="00FD4CAF"/>
    <w:rsid w:val="23359323"/>
    <w:rsid w:val="35AFB3E6"/>
    <w:rsid w:val="4F1CD580"/>
    <w:rsid w:val="7768B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Social Worker Rough Sleepers Initiative JD</Document_x0020_nam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JE_x0020_number xmlns="35d50fdb-5f5c-4301-b5cf-226a0456e81a">13943</JE_x0020_number>
    <TaxCatchAll xmlns="35d50fdb-5f5c-4301-b5cf-226a0456e81a">
      <Value>28</Value>
      <Value>7</Value>
    </TaxCatchAll>
    <content_x0020_type xmlns="9043577a-e112-42de-803f-4bae71f06cca" xsi:nil="true"/>
  </documentManagement>
</p:properties>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B9F96987-2AFF-4737-9085-9DA0E837F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9043577a-e112-42de-803f-4bae71f06cc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1473</Words>
  <Characters>8748</Characters>
  <Application>Microsoft Office Word</Application>
  <DocSecurity>0</DocSecurity>
  <Lines>191</Lines>
  <Paragraphs>98</Paragraphs>
  <ScaleCrop>false</ScaleCrop>
  <Company>East Sussex County Council</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Lucy Ashley</cp:lastModifiedBy>
  <cp:revision>2</cp:revision>
  <cp:lastPrinted>2021-01-14T11:57:00Z</cp:lastPrinted>
  <dcterms:created xsi:type="dcterms:W3CDTF">2026-04-01T15:55:00Z</dcterms:created>
  <dcterms:modified xsi:type="dcterms:W3CDTF">2026-04-01T15:55:00Z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ae3fbd9f-1c67-49ff-a376-d37be1fbf230</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Rough Sleepers Initiative JD v1.0.docx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Responsibility for supervision">
    <vt:lpwstr>2</vt:lpwstr>
  </property>
  <property fmtid="{D5CDD505-2E9C-101B-9397-08002B2CF9AE}" pid="61" name="Working conditions">
    <vt:lpwstr>3</vt:lpwstr>
  </property>
  <property fmtid="{D5CDD505-2E9C-101B-9397-08002B2CF9AE}" pid="62" name="Knowhow">
    <vt:lpwstr/>
  </property>
  <property fmtid="{D5CDD505-2E9C-101B-9397-08002B2CF9AE}" pid="63" name="Responsibility for financial resources">
    <vt:lpwstr>1</vt:lpwstr>
  </property>
  <property fmtid="{D5CDD505-2E9C-101B-9397-08002B2CF9AE}" pid="64" name="Accountability">
    <vt:lpwstr/>
  </property>
  <property fmtid="{D5CDD505-2E9C-101B-9397-08002B2CF9AE}" pid="65" name="Problem solving">
    <vt:lpwstr/>
  </property>
  <property fmtid="{D5CDD505-2E9C-101B-9397-08002B2CF9AE}" pid="66" name="Initiative and independence">
    <vt:lpwstr>4</vt:lpwstr>
  </property>
  <property fmtid="{D5CDD505-2E9C-101B-9397-08002B2CF9AE}" pid="67" name="Knowledge">
    <vt:lpwstr>5</vt:lpwstr>
  </property>
  <property fmtid="{D5CDD505-2E9C-101B-9397-08002B2CF9AE}" pid="68" name="Mental skills">
    <vt:lpwstr>4</vt:lpwstr>
  </property>
  <property fmtid="{D5CDD505-2E9C-101B-9397-08002B2CF9AE}" pid="69" name="Physical skills">
    <vt:lpwstr>2</vt:lpwstr>
  </property>
  <property fmtid="{D5CDD505-2E9C-101B-9397-08002B2CF9AE}" pid="70" name="Responsibility for physical resources">
    <vt:lpwstr>3</vt:lpwstr>
  </property>
  <property fmtid="{D5CDD505-2E9C-101B-9397-08002B2CF9AE}" pid="71" name="Physical demands">
    <vt:lpwstr>1</vt:lpwstr>
  </property>
  <property fmtid="{D5CDD505-2E9C-101B-9397-08002B2CF9AE}" pid="72" name="Responsibility for people">
    <vt:lpwstr>5</vt:lpwstr>
  </property>
  <property fmtid="{D5CDD505-2E9C-101B-9397-08002B2CF9AE}" pid="73" name="Total score">
    <vt:lpwstr>558</vt:lpwstr>
  </property>
  <property fmtid="{D5CDD505-2E9C-101B-9397-08002B2CF9AE}" pid="74" name="Emotional demands">
    <vt:lpwstr>4</vt:lpwstr>
  </property>
  <property fmtid="{D5CDD505-2E9C-101B-9397-08002B2CF9AE}" pid="75" name="Mental demands">
    <vt:lpwstr>4</vt:lpwstr>
  </property>
  <property fmtid="{D5CDD505-2E9C-101B-9397-08002B2CF9AE}" pid="76" name="Interpersonal communication skills">
    <vt:lpwstr>5</vt:lpwstr>
  </property>
  <property fmtid="{D5CDD505-2E9C-101B-9397-08002B2CF9AE}" pid="77" name="Profile">
    <vt:lpwstr/>
  </property>
  <property fmtid="{D5CDD505-2E9C-101B-9397-08002B2CF9AE}" pid="78" name="fd33f9f2be204c3cbfa42b3227ee037c">
    <vt:lpwstr/>
  </property>
  <property fmtid="{D5CDD505-2E9C-101B-9397-08002B2CF9AE}" pid="79" name="Education">
    <vt:lpwstr/>
  </property>
  <property fmtid="{D5CDD505-2E9C-101B-9397-08002B2CF9AE}" pid="80" name="lc8e91d5afff4da3a4189ecf6f72a859">
    <vt:lpwstr/>
  </property>
  <property fmtid="{D5CDD505-2E9C-101B-9397-08002B2CF9AE}" pid="81" name="Audit Document Type">
    <vt:lpwstr/>
  </property>
  <property fmtid="{D5CDD505-2E9C-101B-9397-08002B2CF9AE}" pid="82" name="l2a2c13191bf4335b2c36228ef62c53e">
    <vt:lpwstr>Job Description|b8eccfba-acb4-4eb9-b2f3-67f397e12bbe</vt:lpwstr>
  </property>
  <property fmtid="{D5CDD505-2E9C-101B-9397-08002B2CF9AE}" pid="83" name="_ExtendedDescription">
    <vt:lpwstr/>
  </property>
  <property fmtid="{D5CDD505-2E9C-101B-9397-08002B2CF9AE}" pid="84" name="Case_x0020_Management_x0020_Document_x0020_Type">
    <vt:lpwstr/>
  </property>
  <property fmtid="{D5CDD505-2E9C-101B-9397-08002B2CF9AE}" pid="85" name="Planning_x0020_Document_x0020_Type">
    <vt:lpwstr/>
  </property>
  <property fmtid="{D5CDD505-2E9C-101B-9397-08002B2CF9AE}" pid="86" name="Business_x0020_Performance_x0020_Document_x0020_Type">
    <vt:lpwstr/>
  </property>
  <property fmtid="{D5CDD505-2E9C-101B-9397-08002B2CF9AE}" pid="87" name="Contract_x0020_and_x0020_Tender_x0020_Document_x0020_Type">
    <vt:lpwstr/>
  </property>
  <property fmtid="{D5CDD505-2E9C-101B-9397-08002B2CF9AE}" pid="88" name="Technical_x0020_Document_x0020_Type">
    <vt:lpwstr/>
  </property>
  <property fmtid="{D5CDD505-2E9C-101B-9397-08002B2CF9AE}" pid="89" name="Financial_x0020_Document_x0020_Type">
    <vt:lpwstr/>
  </property>
  <property fmtid="{D5CDD505-2E9C-101B-9397-08002B2CF9AE}" pid="90" name="Administration_x0020_Document_x0020_Type">
    <vt:lpwstr/>
  </property>
  <property fmtid="{D5CDD505-2E9C-101B-9397-08002B2CF9AE}" pid="91" name="Coroner_x0020_Document_x0020_Type">
    <vt:lpwstr/>
  </property>
  <property fmtid="{D5CDD505-2E9C-101B-9397-08002B2CF9AE}" pid="92" name="Record_x0020_Management_x0020_Document_x0020_Type">
    <vt:lpwstr/>
  </property>
  <property fmtid="{D5CDD505-2E9C-101B-9397-08002B2CF9AE}" pid="93" name="External_x0020_Information_x0020_Document_x0020_Type">
    <vt:lpwstr/>
  </property>
  <property fmtid="{D5CDD505-2E9C-101B-9397-08002B2CF9AE}" pid="94" name="Project_x0020_Management_x0020_Document_x0020_Type">
    <vt:lpwstr/>
  </property>
  <property fmtid="{D5CDD505-2E9C-101B-9397-08002B2CF9AE}" pid="95" name="Health_x0020_and_x0020_Safety">
    <vt:lpwstr/>
  </property>
  <property fmtid="{D5CDD505-2E9C-101B-9397-08002B2CF9AE}" pid="96" name="Management_x0020_Document_x0020_Type">
    <vt:lpwstr/>
  </property>
  <property fmtid="{D5CDD505-2E9C-101B-9397-08002B2CF9AE}" pid="97" name="Provider_x0020_and_x0020_Supplier_x0020_Document_x0020_Type">
    <vt:lpwstr/>
  </property>
  <property fmtid="{D5CDD505-2E9C-101B-9397-08002B2CF9AE}" pid="98" name="Emergency_x0020_Response_x0020_Document_x0020_Type">
    <vt:lpwstr/>
  </property>
  <property fmtid="{D5CDD505-2E9C-101B-9397-08002B2CF9AE}" pid="99" name="Insurance_x0020_Document_x0020_Type">
    <vt:lpwstr/>
  </property>
  <property fmtid="{D5CDD505-2E9C-101B-9397-08002B2CF9AE}" pid="100" name="Asset_x0020_Document_x0020_Type">
    <vt:lpwstr/>
  </property>
  <property fmtid="{D5CDD505-2E9C-101B-9397-08002B2CF9AE}" pid="101" name="Service_x0020_Management_x0020_Document_x0020_Type">
    <vt:lpwstr/>
  </property>
  <property fmtid="{D5CDD505-2E9C-101B-9397-08002B2CF9AE}" pid="102" name="Audit_x0020_Document_x0020_Type">
    <vt:lpwstr/>
  </property>
  <property fmtid="{D5CDD505-2E9C-101B-9397-08002B2CF9AE}" pid="103" name="Dept_x002e_">
    <vt:lpwstr>7;#ASCH|af509946-f354-4bf9-8e40-9fe51595ed64</vt:lpwstr>
  </property>
  <property fmtid="{D5CDD505-2E9C-101B-9397-08002B2CF9AE}" pid="104" name="Legal_x0020_Document_x0020_Type">
    <vt:lpwstr/>
  </property>
</Properties>
</file>