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33F88" w14:textId="77777777"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8240" behindDoc="1" locked="0" layoutInCell="1" allowOverlap="1" wp14:anchorId="3A82A3E4" wp14:editId="40D6251D">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1B593FD1" w14:textId="4EFB2C88"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865669" w:rsidRPr="0044480C">
        <w:rPr>
          <w:rFonts w:ascii="Trebuchet MS" w:hAnsi="Trebuchet MS"/>
          <w:b w:val="0"/>
          <w:bCs w:val="0"/>
        </w:rPr>
        <w:t xml:space="preserve"> </w:t>
      </w:r>
      <w:r w:rsidR="007610FD">
        <w:rPr>
          <w:rFonts w:ascii="Trebuchet MS" w:hAnsi="Trebuchet MS"/>
          <w:b w:val="0"/>
          <w:bCs w:val="0"/>
        </w:rPr>
        <w:t>Best Start Inclusion</w:t>
      </w:r>
      <w:r w:rsidR="00687DFB">
        <w:rPr>
          <w:rFonts w:ascii="Trebuchet MS" w:hAnsi="Trebuchet MS"/>
          <w:b w:val="0"/>
          <w:bCs w:val="0"/>
        </w:rPr>
        <w:t xml:space="preserve"> </w:t>
      </w:r>
      <w:r w:rsidR="00193F92">
        <w:rPr>
          <w:rFonts w:ascii="Trebuchet MS" w:hAnsi="Trebuchet MS"/>
          <w:b w:val="0"/>
          <w:bCs w:val="0"/>
        </w:rPr>
        <w:t>Practitioner</w:t>
      </w:r>
    </w:p>
    <w:p w14:paraId="49F1EEB2" w14:textId="77777777" w:rsidR="00702B37" w:rsidRPr="009106CE" w:rsidRDefault="00EA1283" w:rsidP="00C63277">
      <w:pPr>
        <w:pStyle w:val="Heading1"/>
        <w:spacing w:before="120" w:after="0" w:line="360" w:lineRule="auto"/>
        <w:rPr>
          <w:rFonts w:ascii="Trebuchet MS" w:hAnsi="Trebuchet MS"/>
        </w:rPr>
      </w:pPr>
      <w:r>
        <w:rPr>
          <w:rFonts w:ascii="Trebuchet MS" w:hAnsi="Trebuchet MS"/>
        </w:rPr>
        <w:t>Department</w:t>
      </w:r>
      <w:r w:rsidR="00702B37" w:rsidRPr="00F44AA6">
        <w:rPr>
          <w:rFonts w:ascii="Trebuchet MS" w:hAnsi="Trebuchet MS"/>
        </w:rPr>
        <w:t>:</w:t>
      </w:r>
      <w:r w:rsidR="00865669" w:rsidRPr="00F44AA6">
        <w:rPr>
          <w:rFonts w:ascii="Trebuchet MS" w:hAnsi="Trebuchet MS"/>
          <w:b w:val="0"/>
          <w:bCs w:val="0"/>
        </w:rPr>
        <w:t xml:space="preserve"> </w:t>
      </w:r>
      <w:r w:rsidR="00F44AA6" w:rsidRPr="00F44AA6">
        <w:rPr>
          <w:rFonts w:ascii="Trebuchet MS" w:hAnsi="Trebuchet MS"/>
          <w:b w:val="0"/>
          <w:bCs w:val="0"/>
        </w:rPr>
        <w:t>Children’s Ser</w:t>
      </w:r>
      <w:r w:rsidR="007C1719">
        <w:rPr>
          <w:rFonts w:ascii="Trebuchet MS" w:hAnsi="Trebuchet MS"/>
          <w:b w:val="0"/>
          <w:bCs w:val="0"/>
        </w:rPr>
        <w:t>v</w:t>
      </w:r>
      <w:r w:rsidR="00F44AA6" w:rsidRPr="00F44AA6">
        <w:rPr>
          <w:rFonts w:ascii="Trebuchet MS" w:hAnsi="Trebuchet MS"/>
          <w:b w:val="0"/>
          <w:bCs w:val="0"/>
        </w:rPr>
        <w:t>ices</w:t>
      </w:r>
    </w:p>
    <w:p w14:paraId="615EFE3A" w14:textId="782E3DDD" w:rsidR="00702B37" w:rsidRPr="009106CE" w:rsidRDefault="00702B37" w:rsidP="00C63277">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193F92" w:rsidRPr="00530711">
          <w:rPr>
            <w:rStyle w:val="Hyperlink"/>
            <w:rFonts w:ascii="Trebuchet MS" w:hAnsi="Trebuchet MS"/>
            <w:b w:val="0"/>
            <w:bCs w:val="0"/>
          </w:rPr>
          <w:t>Single Status 8</w:t>
        </w:r>
      </w:hyperlink>
    </w:p>
    <w:p w14:paraId="144BCF90" w14:textId="5E7E6C75" w:rsidR="003B26AF" w:rsidRDefault="00EA1283" w:rsidP="00C63277">
      <w:pPr>
        <w:pStyle w:val="Heading1"/>
        <w:spacing w:before="120" w:after="0" w:line="360" w:lineRule="auto"/>
      </w:pPr>
      <w:r>
        <w:rPr>
          <w:rFonts w:ascii="Trebuchet MS" w:hAnsi="Trebuchet MS"/>
        </w:rPr>
        <w:t>Responsible to</w:t>
      </w:r>
      <w:r w:rsidR="00702B37" w:rsidRPr="009106CE">
        <w:rPr>
          <w:rFonts w:ascii="Trebuchet MS" w:hAnsi="Trebuchet MS"/>
        </w:rPr>
        <w:t>:</w:t>
      </w:r>
      <w:r w:rsidR="00D216D0">
        <w:rPr>
          <w:rFonts w:ascii="Trebuchet MS" w:hAnsi="Trebuchet MS"/>
        </w:rPr>
        <w:t xml:space="preserve"> </w:t>
      </w:r>
      <w:r w:rsidR="007610FD">
        <w:rPr>
          <w:rFonts w:ascii="Trebuchet MS" w:hAnsi="Trebuchet MS"/>
          <w:b w:val="0"/>
          <w:bCs w:val="0"/>
        </w:rPr>
        <w:t>T</w:t>
      </w:r>
      <w:r w:rsidR="0082388D">
        <w:rPr>
          <w:rFonts w:ascii="Trebuchet MS" w:hAnsi="Trebuchet MS"/>
          <w:b w:val="0"/>
          <w:bCs w:val="0"/>
        </w:rPr>
        <w:t>eam Leader</w:t>
      </w:r>
    </w:p>
    <w:p w14:paraId="3B668EA5"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687B26C8" w14:textId="4DC26C4D" w:rsidR="00F44AA6" w:rsidRDefault="00F44AA6" w:rsidP="00845023">
      <w:pPr>
        <w:spacing w:after="240" w:line="360" w:lineRule="auto"/>
        <w:rPr>
          <w:rFonts w:ascii="Trebuchet MS" w:hAnsi="Trebuchet MS" w:cs="Arial"/>
        </w:rPr>
      </w:pPr>
      <w:r w:rsidRPr="00ED5ABD">
        <w:rPr>
          <w:rFonts w:ascii="Trebuchet MS" w:hAnsi="Trebuchet MS" w:cs="Arial"/>
        </w:rPr>
        <w:t>The Education Division sits within the Children’s Services Department of East Sussex County Council (ESCC) and has overall responsibility for the council’s strategy to improve educational outcomes for children and young people. The division acts as the champion for all children and young people, especially those who are vulnerable to underachievement, and works in partnership across early years, primary, secondary, special and post 16 education. The division also leads on statutory duties in relation to supporting children with additional and Special Educational Needs and Disabilities (SEND).</w:t>
      </w:r>
    </w:p>
    <w:p w14:paraId="2665CEFF" w14:textId="06E8031B" w:rsidR="003369BD" w:rsidRDefault="003369BD" w:rsidP="003369BD">
      <w:pPr>
        <w:spacing w:after="240" w:line="360" w:lineRule="auto"/>
        <w:rPr>
          <w:rFonts w:ascii="Trebuchet MS" w:hAnsi="Trebuchet MS" w:cs="Arial"/>
        </w:rPr>
      </w:pPr>
      <w:r w:rsidRPr="00953C9C">
        <w:rPr>
          <w:rFonts w:ascii="Trebuchet MS" w:hAnsi="Trebuchet MS" w:cs="Arial"/>
        </w:rPr>
        <w:t xml:space="preserve">The Family Hub Service </w:t>
      </w:r>
      <w:r w:rsidR="007854EE">
        <w:rPr>
          <w:rFonts w:ascii="Trebuchet MS" w:hAnsi="Trebuchet MS" w:cs="Arial"/>
        </w:rPr>
        <w:t xml:space="preserve">in Early Help </w:t>
      </w:r>
      <w:r w:rsidRPr="00953C9C">
        <w:rPr>
          <w:rFonts w:ascii="Trebuchet MS" w:hAnsi="Trebuchet MS" w:cs="Arial"/>
        </w:rPr>
        <w:t xml:space="preserve">plays a vital role in giving children the best start in life by supporting families from pregnancy through to school age. Our service provides a welcoming, inclusive space where families can access information, advice and practical support. We work closely with partner organisations such as health visitors, midwives, schools, </w:t>
      </w:r>
      <w:r w:rsidR="00390456">
        <w:rPr>
          <w:rFonts w:ascii="Trebuchet MS" w:hAnsi="Trebuchet MS" w:cs="Arial"/>
        </w:rPr>
        <w:t xml:space="preserve">settings </w:t>
      </w:r>
      <w:r w:rsidRPr="00953C9C">
        <w:rPr>
          <w:rFonts w:ascii="Trebuchet MS" w:hAnsi="Trebuchet MS" w:cs="Arial"/>
        </w:rPr>
        <w:t>and community groups to deliver a coordinated approach to early help and child development. Together, we aim to strengthen family relationships, promote positive parenting, and improve outcomes for children across education, health, and wellbeing.</w:t>
      </w:r>
    </w:p>
    <w:p w14:paraId="6AF5F5B3" w14:textId="4178AE45" w:rsidR="00571FC3" w:rsidRDefault="00193F92" w:rsidP="00F17EB4">
      <w:pPr>
        <w:spacing w:after="240" w:line="360" w:lineRule="auto"/>
        <w:rPr>
          <w:rFonts w:ascii="Trebuchet MS" w:hAnsi="Trebuchet MS" w:cs="Arial"/>
        </w:rPr>
      </w:pPr>
      <w:r>
        <w:rPr>
          <w:rFonts w:ascii="Trebuchet MS" w:hAnsi="Trebuchet MS" w:cs="Arial"/>
        </w:rPr>
        <w:t>Practitioners</w:t>
      </w:r>
      <w:r w:rsidR="004C6D5D">
        <w:rPr>
          <w:rFonts w:ascii="Trebuchet MS" w:hAnsi="Trebuchet MS" w:cs="Arial"/>
        </w:rPr>
        <w:t xml:space="preserve"> in both the education </w:t>
      </w:r>
      <w:r w:rsidR="00F6549C">
        <w:rPr>
          <w:rFonts w:ascii="Trebuchet MS" w:hAnsi="Trebuchet MS" w:cs="Arial"/>
        </w:rPr>
        <w:t>and Family Hubs service</w:t>
      </w:r>
      <w:r>
        <w:rPr>
          <w:rFonts w:ascii="Trebuchet MS" w:hAnsi="Trebuchet MS" w:cs="Arial"/>
        </w:rPr>
        <w:t xml:space="preserve"> </w:t>
      </w:r>
      <w:r w:rsidRPr="00193F92">
        <w:rPr>
          <w:rFonts w:ascii="Trebuchet MS" w:hAnsi="Trebuchet MS" w:cs="Arial"/>
        </w:rPr>
        <w:t xml:space="preserve">undertake direct work with </w:t>
      </w:r>
      <w:r w:rsidR="001078FD">
        <w:rPr>
          <w:rFonts w:ascii="Trebuchet MS" w:hAnsi="Trebuchet MS" w:cs="Arial"/>
        </w:rPr>
        <w:t xml:space="preserve">children, </w:t>
      </w:r>
      <w:r>
        <w:rPr>
          <w:rFonts w:ascii="Trebuchet MS" w:hAnsi="Trebuchet MS" w:cs="Arial"/>
        </w:rPr>
        <w:t xml:space="preserve">educational settings </w:t>
      </w:r>
      <w:r w:rsidRPr="00193F92">
        <w:rPr>
          <w:rFonts w:ascii="Trebuchet MS" w:hAnsi="Trebuchet MS" w:cs="Arial"/>
        </w:rPr>
        <w:t xml:space="preserve">and families to support improved outcomes for children and young people with </w:t>
      </w:r>
      <w:r>
        <w:rPr>
          <w:rFonts w:ascii="Trebuchet MS" w:hAnsi="Trebuchet MS" w:cs="Arial"/>
        </w:rPr>
        <w:t>additional needs</w:t>
      </w:r>
      <w:r w:rsidRPr="00193F92">
        <w:rPr>
          <w:rFonts w:ascii="Trebuchet MS" w:hAnsi="Trebuchet MS" w:cs="Arial"/>
        </w:rPr>
        <w:t>.</w:t>
      </w:r>
      <w:r>
        <w:rPr>
          <w:rFonts w:ascii="Trebuchet MS" w:hAnsi="Trebuchet MS" w:cs="Arial"/>
        </w:rPr>
        <w:t xml:space="preserve"> They also </w:t>
      </w:r>
      <w:r w:rsidRPr="00193F92">
        <w:rPr>
          <w:rFonts w:ascii="Trebuchet MS" w:hAnsi="Trebuchet MS" w:cs="Arial"/>
        </w:rPr>
        <w:t xml:space="preserve">provide a point of contact for parents in order to increase parental confidence, reduce anxiety, and support successful inclusion in mainstream </w:t>
      </w:r>
      <w:r>
        <w:rPr>
          <w:rFonts w:ascii="Trebuchet MS" w:hAnsi="Trebuchet MS" w:cs="Arial"/>
        </w:rPr>
        <w:t>settings</w:t>
      </w:r>
      <w:r w:rsidRPr="00193F92">
        <w:rPr>
          <w:rFonts w:ascii="Trebuchet MS" w:hAnsi="Trebuchet MS" w:cs="Arial"/>
        </w:rPr>
        <w:t>.</w:t>
      </w:r>
      <w:r w:rsidR="00571FC3">
        <w:rPr>
          <w:rFonts w:ascii="Trebuchet MS" w:hAnsi="Trebuchet MS" w:cs="Arial"/>
        </w:rPr>
        <w:br w:type="page"/>
      </w:r>
    </w:p>
    <w:p w14:paraId="25987748" w14:textId="1C0445C9" w:rsidR="00FA214E" w:rsidRDefault="00FA214E" w:rsidP="00845023">
      <w:pPr>
        <w:spacing w:after="240" w:line="360" w:lineRule="auto"/>
        <w:rPr>
          <w:rFonts w:ascii="Trebuchet MS" w:hAnsi="Trebuchet MS" w:cs="Arial"/>
        </w:rPr>
      </w:pPr>
      <w:r>
        <w:rPr>
          <w:rFonts w:ascii="Trebuchet MS" w:hAnsi="Trebuchet MS" w:cs="Arial"/>
        </w:rPr>
        <w:lastRenderedPageBreak/>
        <w:t>The</w:t>
      </w:r>
      <w:r w:rsidRPr="00585B2B">
        <w:rPr>
          <w:rFonts w:ascii="Trebuchet MS" w:hAnsi="Trebuchet MS" w:cs="Arial"/>
        </w:rPr>
        <w:t xml:space="preserve"> key function of this role is </w:t>
      </w:r>
      <w:r>
        <w:rPr>
          <w:rFonts w:ascii="Trebuchet MS" w:hAnsi="Trebuchet MS" w:cs="Arial"/>
        </w:rPr>
        <w:t>to:</w:t>
      </w:r>
    </w:p>
    <w:p w14:paraId="45DCE2B4" w14:textId="743D2448" w:rsidR="008E528B" w:rsidRPr="008E528B" w:rsidRDefault="00587AC5" w:rsidP="008E528B">
      <w:pPr>
        <w:pStyle w:val="ListParagraph"/>
        <w:numPr>
          <w:ilvl w:val="0"/>
          <w:numId w:val="23"/>
        </w:numPr>
        <w:spacing w:after="240" w:line="360" w:lineRule="auto"/>
        <w:rPr>
          <w:rFonts w:ascii="Trebuchet MS" w:hAnsi="Trebuchet MS" w:cs="Arial"/>
        </w:rPr>
      </w:pPr>
      <w:r>
        <w:rPr>
          <w:rFonts w:ascii="Trebuchet MS" w:hAnsi="Trebuchet MS" w:cs="Arial"/>
        </w:rPr>
        <w:t xml:space="preserve">Work across </w:t>
      </w:r>
      <w:r w:rsidR="009E6571">
        <w:rPr>
          <w:rFonts w:ascii="Trebuchet MS" w:hAnsi="Trebuchet MS" w:cs="Arial"/>
        </w:rPr>
        <w:t>E</w:t>
      </w:r>
      <w:r>
        <w:rPr>
          <w:rFonts w:ascii="Trebuchet MS" w:hAnsi="Trebuchet MS" w:cs="Arial"/>
        </w:rPr>
        <w:t>ducation</w:t>
      </w:r>
      <w:r w:rsidR="0012657A">
        <w:rPr>
          <w:rFonts w:ascii="Trebuchet MS" w:hAnsi="Trebuchet MS" w:cs="Arial"/>
        </w:rPr>
        <w:t xml:space="preserve">al settings </w:t>
      </w:r>
      <w:r>
        <w:rPr>
          <w:rFonts w:ascii="Trebuchet MS" w:hAnsi="Trebuchet MS" w:cs="Arial"/>
        </w:rPr>
        <w:t>an</w:t>
      </w:r>
      <w:r w:rsidR="009E6571">
        <w:rPr>
          <w:rFonts w:ascii="Trebuchet MS" w:hAnsi="Trebuchet MS" w:cs="Arial"/>
        </w:rPr>
        <w:t>d</w:t>
      </w:r>
      <w:r w:rsidR="009F3D4B">
        <w:rPr>
          <w:rFonts w:ascii="Trebuchet MS" w:hAnsi="Trebuchet MS" w:cs="Arial"/>
        </w:rPr>
        <w:t xml:space="preserve"> the</w:t>
      </w:r>
      <w:r w:rsidR="009E6571">
        <w:rPr>
          <w:rFonts w:ascii="Trebuchet MS" w:hAnsi="Trebuchet MS" w:cs="Arial"/>
        </w:rPr>
        <w:t xml:space="preserve"> Family Hubs services to </w:t>
      </w:r>
      <w:r w:rsidR="00091127">
        <w:rPr>
          <w:rFonts w:ascii="Trebuchet MS" w:hAnsi="Trebuchet MS" w:cs="Arial"/>
        </w:rPr>
        <w:t>s</w:t>
      </w:r>
      <w:r w:rsidR="008E528B" w:rsidRPr="008E528B">
        <w:rPr>
          <w:rFonts w:ascii="Trebuchet MS" w:hAnsi="Trebuchet MS" w:cs="Arial"/>
        </w:rPr>
        <w:t>upport early identification and inclusion for children aged 0–5 with emerging or identified Special Educational Needs and Disabilities (SEND)</w:t>
      </w:r>
    </w:p>
    <w:p w14:paraId="45F1FADE" w14:textId="77777777" w:rsidR="008E528B" w:rsidRPr="008E528B" w:rsidRDefault="008E528B" w:rsidP="008E528B">
      <w:pPr>
        <w:pStyle w:val="ListParagraph"/>
        <w:numPr>
          <w:ilvl w:val="0"/>
          <w:numId w:val="23"/>
        </w:numPr>
        <w:spacing w:after="240" w:line="360" w:lineRule="auto"/>
        <w:rPr>
          <w:rFonts w:ascii="Trebuchet MS" w:hAnsi="Trebuchet MS" w:cs="Arial"/>
        </w:rPr>
      </w:pPr>
      <w:r w:rsidRPr="008E528B">
        <w:rPr>
          <w:rFonts w:ascii="Trebuchet MS" w:hAnsi="Trebuchet MS" w:cs="Arial"/>
        </w:rPr>
        <w:t>Deliver targeted early intervention and inclusive practice support</w:t>
      </w:r>
    </w:p>
    <w:p w14:paraId="09F052B7" w14:textId="77777777" w:rsidR="008E528B" w:rsidRDefault="008E528B" w:rsidP="008E528B">
      <w:pPr>
        <w:pStyle w:val="ListParagraph"/>
        <w:numPr>
          <w:ilvl w:val="0"/>
          <w:numId w:val="23"/>
        </w:numPr>
        <w:spacing w:after="240" w:line="360" w:lineRule="auto"/>
        <w:rPr>
          <w:rFonts w:ascii="Trebuchet MS" w:hAnsi="Trebuchet MS" w:cs="Arial"/>
        </w:rPr>
      </w:pPr>
      <w:r w:rsidRPr="008E528B">
        <w:rPr>
          <w:rFonts w:ascii="Trebuchet MS" w:hAnsi="Trebuchet MS" w:cs="Arial"/>
        </w:rPr>
        <w:t>Build capacity within the early years and Family Hubs workforce</w:t>
      </w:r>
    </w:p>
    <w:p w14:paraId="410CA04C" w14:textId="4D25BCEB" w:rsidR="008E528B" w:rsidRPr="008E528B" w:rsidRDefault="008E528B" w:rsidP="008E528B">
      <w:pPr>
        <w:pStyle w:val="ListParagraph"/>
        <w:numPr>
          <w:ilvl w:val="0"/>
          <w:numId w:val="23"/>
        </w:numPr>
        <w:spacing w:after="240" w:line="360" w:lineRule="auto"/>
        <w:rPr>
          <w:rFonts w:ascii="Trebuchet MS" w:hAnsi="Trebuchet MS" w:cs="Arial"/>
        </w:rPr>
      </w:pPr>
      <w:r w:rsidRPr="008E528B">
        <w:rPr>
          <w:rFonts w:ascii="Trebuchet MS" w:hAnsi="Trebuchet MS" w:cs="Arial"/>
        </w:rPr>
        <w:t>Strengthen multi-agency working and integrated family support</w:t>
      </w:r>
    </w:p>
    <w:p w14:paraId="03741B25" w14:textId="656848B3" w:rsidR="00F45EA2" w:rsidRPr="00F45EA2" w:rsidRDefault="00FA214E" w:rsidP="00F45EA2">
      <w:pPr>
        <w:spacing w:after="240" w:line="360" w:lineRule="auto"/>
        <w:rPr>
          <w:rFonts w:ascii="Trebuchet MS" w:hAnsi="Trebuchet MS" w:cs="Arial"/>
        </w:rPr>
      </w:pPr>
      <w:r w:rsidRPr="008E528B">
        <w:rPr>
          <w:rFonts w:ascii="Trebuchet MS" w:hAnsi="Trebuchet MS" w:cs="Arial"/>
        </w:rPr>
        <w:t>The postholder will be a</w:t>
      </w:r>
      <w:r w:rsidR="001078FD" w:rsidRPr="008E528B">
        <w:rPr>
          <w:rFonts w:ascii="Trebuchet MS" w:hAnsi="Trebuchet MS" w:cs="Arial"/>
        </w:rPr>
        <w:t>n experienced</w:t>
      </w:r>
      <w:r w:rsidR="00091127">
        <w:rPr>
          <w:rFonts w:ascii="Trebuchet MS" w:hAnsi="Trebuchet MS" w:cs="Arial"/>
        </w:rPr>
        <w:t xml:space="preserve"> early years or </w:t>
      </w:r>
      <w:r w:rsidR="00D216D0" w:rsidRPr="008E528B">
        <w:rPr>
          <w:rFonts w:ascii="Trebuchet MS" w:hAnsi="Trebuchet MS" w:cs="Arial"/>
        </w:rPr>
        <w:t xml:space="preserve">educational </w:t>
      </w:r>
      <w:r w:rsidR="001078FD" w:rsidRPr="008E528B">
        <w:rPr>
          <w:rFonts w:ascii="Trebuchet MS" w:hAnsi="Trebuchet MS" w:cs="Arial"/>
        </w:rPr>
        <w:t>practitioner</w:t>
      </w:r>
      <w:r w:rsidR="00620CA2" w:rsidRPr="008E528B">
        <w:rPr>
          <w:rFonts w:ascii="Trebuchet MS" w:hAnsi="Trebuchet MS" w:cs="Arial"/>
        </w:rPr>
        <w:t xml:space="preserve"> </w:t>
      </w:r>
      <w:r w:rsidRPr="008E528B">
        <w:rPr>
          <w:rFonts w:ascii="Trebuchet MS" w:hAnsi="Trebuchet MS" w:cs="Arial"/>
        </w:rPr>
        <w:t xml:space="preserve">who is committed to </w:t>
      </w:r>
      <w:r w:rsidR="00F45EA2" w:rsidRPr="00F45EA2">
        <w:rPr>
          <w:rFonts w:ascii="Trebuchet MS" w:hAnsi="Trebuchet MS" w:cs="Arial"/>
        </w:rPr>
        <w:t>improving outcomes for young children, reducing inequalities, and contributing to improved school readiness and Good Level of Development (GLD)</w:t>
      </w:r>
      <w:r w:rsidR="00F45EA2">
        <w:rPr>
          <w:rFonts w:ascii="Trebuchet MS" w:hAnsi="Trebuchet MS" w:cs="Arial"/>
        </w:rPr>
        <w:t xml:space="preserve"> in the Early Years Foundation Stage</w:t>
      </w:r>
      <w:r w:rsidR="00F45EA2" w:rsidRPr="00F45EA2">
        <w:rPr>
          <w:rFonts w:ascii="Trebuchet MS" w:hAnsi="Trebuchet MS" w:cs="Arial"/>
        </w:rPr>
        <w:t>.</w:t>
      </w:r>
    </w:p>
    <w:p w14:paraId="1F7C4DE4"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5B5BE2A9" w14:textId="72C9442A"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Undertake direct work with children aged 0–5 with emerging or identified SEND, delivering targeted interventions in Family Hubs, early years settings, homes and community venues</w:t>
      </w:r>
      <w:r w:rsidR="005D0FA9">
        <w:rPr>
          <w:rFonts w:ascii="Trebuchet MS" w:hAnsi="Trebuchet MS" w:cs="Arial"/>
        </w:rPr>
        <w:t>.</w:t>
      </w:r>
    </w:p>
    <w:p w14:paraId="6F13485B" w14:textId="2E48F5CC"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Model inclusive practice and evidence-based strategies to early years practitioners and Family Hubs staff, supporting the development of high-quality provision</w:t>
      </w:r>
      <w:r w:rsidR="005D0FA9">
        <w:rPr>
          <w:rFonts w:ascii="Trebuchet MS" w:hAnsi="Trebuchet MS" w:cs="Arial"/>
        </w:rPr>
        <w:t>.</w:t>
      </w:r>
    </w:p>
    <w:p w14:paraId="51CBB887" w14:textId="400A545F"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Carry out observations and use appropriate screening and assessment tools to support early identification and inform planning</w:t>
      </w:r>
      <w:r w:rsidR="005D0FA9">
        <w:rPr>
          <w:rFonts w:ascii="Trebuchet MS" w:hAnsi="Trebuchet MS" w:cs="Arial"/>
        </w:rPr>
        <w:t>.</w:t>
      </w:r>
    </w:p>
    <w:p w14:paraId="0F72FB6C" w14:textId="6753A25E"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Work with settings to implement the graduated response, including contributing to Additional Needs Plans and supporting delivery of provision</w:t>
      </w:r>
      <w:r w:rsidR="005D0FA9">
        <w:rPr>
          <w:rFonts w:ascii="Trebuchet MS" w:hAnsi="Trebuchet MS" w:cs="Arial"/>
        </w:rPr>
        <w:t>.</w:t>
      </w:r>
    </w:p>
    <w:p w14:paraId="492412AF" w14:textId="0E88D288"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Work in partnership with families to increase confidence and skills in supporting their child, ensuring a person-centred and outcomes-focused approach</w:t>
      </w:r>
      <w:r w:rsidR="005D0FA9">
        <w:rPr>
          <w:rFonts w:ascii="Trebuchet MS" w:hAnsi="Trebuchet MS" w:cs="Arial"/>
        </w:rPr>
        <w:t>.</w:t>
      </w:r>
    </w:p>
    <w:p w14:paraId="07EDA31D" w14:textId="320171D7"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Support children and families at key transition points, including entry into early years provision and transition to Reception</w:t>
      </w:r>
      <w:r w:rsidR="005D0FA9">
        <w:rPr>
          <w:rFonts w:ascii="Trebuchet MS" w:hAnsi="Trebuchet MS" w:cs="Arial"/>
        </w:rPr>
        <w:t>.</w:t>
      </w:r>
    </w:p>
    <w:p w14:paraId="4297335A" w14:textId="5B459029"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Deliver training and contribute to workforce development across Family Hubs, early years settings and partner organisations</w:t>
      </w:r>
      <w:r w:rsidR="00F75D34">
        <w:rPr>
          <w:rFonts w:ascii="Trebuchet MS" w:hAnsi="Trebuchet MS" w:cs="Arial"/>
        </w:rPr>
        <w:t>.</w:t>
      </w:r>
    </w:p>
    <w:p w14:paraId="3D99D6CB" w14:textId="16B84BD0"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Provide advice and guidance to practitioners on inclusive approaches, SEND pathways and available support services</w:t>
      </w:r>
      <w:r w:rsidR="00F75D34">
        <w:rPr>
          <w:rFonts w:ascii="Trebuchet MS" w:hAnsi="Trebuchet MS" w:cs="Arial"/>
        </w:rPr>
        <w:t>.</w:t>
      </w:r>
    </w:p>
    <w:p w14:paraId="51D1EE14" w14:textId="37413903"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lastRenderedPageBreak/>
        <w:t>Maintain accurate records of interventions and outcomes and contribute to data collection, monitoring and evaluation activities</w:t>
      </w:r>
      <w:r w:rsidR="00F75D34">
        <w:rPr>
          <w:rFonts w:ascii="Trebuchet MS" w:hAnsi="Trebuchet MS" w:cs="Arial"/>
        </w:rPr>
        <w:t>.</w:t>
      </w:r>
    </w:p>
    <w:p w14:paraId="7DA76847" w14:textId="5C3508BF"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Produce high-quality written reports and evaluative feedback demonstrating impact</w:t>
      </w:r>
      <w:r w:rsidR="00F75D34">
        <w:rPr>
          <w:rFonts w:ascii="Trebuchet MS" w:hAnsi="Trebuchet MS" w:cs="Arial"/>
        </w:rPr>
        <w:t>.</w:t>
      </w:r>
    </w:p>
    <w:p w14:paraId="1A586508" w14:textId="799D6D5C"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Link closely with key partners, including health visitors, early help services, early years settings and SEND advisory services, attending and contributing to multi-agency meetings</w:t>
      </w:r>
      <w:r w:rsidR="00F75D34">
        <w:rPr>
          <w:rFonts w:ascii="Trebuchet MS" w:hAnsi="Trebuchet MS" w:cs="Arial"/>
        </w:rPr>
        <w:t>.</w:t>
      </w:r>
    </w:p>
    <w:p w14:paraId="4C28937C" w14:textId="711DE9A7" w:rsidR="00E560EC" w:rsidRPr="00E560EC" w:rsidRDefault="00E560EC" w:rsidP="00E560EC">
      <w:pPr>
        <w:pStyle w:val="ListParagraph"/>
        <w:numPr>
          <w:ilvl w:val="0"/>
          <w:numId w:val="12"/>
        </w:numPr>
        <w:spacing w:after="200" w:line="360" w:lineRule="auto"/>
        <w:rPr>
          <w:rFonts w:ascii="Trebuchet MS" w:hAnsi="Trebuchet MS" w:cs="Arial"/>
        </w:rPr>
      </w:pPr>
      <w:r w:rsidRPr="00E560EC">
        <w:rPr>
          <w:rFonts w:ascii="Trebuchet MS" w:hAnsi="Trebuchet MS" w:cs="Arial"/>
        </w:rPr>
        <w:t>Contribute to the development of inclusive Best Start network sites and support consistent practice across the early years system</w:t>
      </w:r>
      <w:r w:rsidR="009273C1">
        <w:rPr>
          <w:rFonts w:ascii="Trebuchet MS" w:hAnsi="Trebuchet MS" w:cs="Arial"/>
        </w:rPr>
        <w:t>.</w:t>
      </w:r>
    </w:p>
    <w:p w14:paraId="1B2AC6AE" w14:textId="77777777" w:rsidR="00973688" w:rsidRDefault="00E560EC" w:rsidP="009273C1">
      <w:pPr>
        <w:pStyle w:val="ListParagraph"/>
        <w:numPr>
          <w:ilvl w:val="0"/>
          <w:numId w:val="12"/>
        </w:numPr>
        <w:spacing w:after="200" w:line="360" w:lineRule="auto"/>
        <w:ind w:left="357" w:hanging="357"/>
        <w:rPr>
          <w:rFonts w:ascii="Trebuchet MS" w:hAnsi="Trebuchet MS" w:cs="Arial"/>
        </w:rPr>
      </w:pPr>
      <w:r w:rsidRPr="00E560EC">
        <w:rPr>
          <w:rFonts w:ascii="Trebuchet MS" w:hAnsi="Trebuchet MS" w:cs="Arial"/>
        </w:rPr>
        <w:t>Ensure safeguarding concerns are identified and managed in accordance with Children’s Services procedures</w:t>
      </w:r>
      <w:r w:rsidR="009273C1">
        <w:rPr>
          <w:rFonts w:ascii="Trebuchet MS" w:hAnsi="Trebuchet MS" w:cs="Arial"/>
        </w:rPr>
        <w:t>.</w:t>
      </w:r>
    </w:p>
    <w:p w14:paraId="66FF21C5" w14:textId="70843679" w:rsidR="0013794B" w:rsidRPr="0013794B" w:rsidRDefault="0013794B" w:rsidP="009273C1">
      <w:pPr>
        <w:pStyle w:val="ListParagraph"/>
        <w:numPr>
          <w:ilvl w:val="0"/>
          <w:numId w:val="12"/>
        </w:numPr>
        <w:spacing w:after="200" w:line="360" w:lineRule="auto"/>
        <w:ind w:left="357" w:hanging="357"/>
        <w:rPr>
          <w:rFonts w:ascii="Trebuchet MS" w:hAnsi="Trebuchet MS" w:cs="Arial"/>
        </w:rPr>
      </w:pPr>
      <w:r w:rsidRPr="0013794B">
        <w:rPr>
          <w:rFonts w:ascii="Trebuchet MS" w:hAnsi="Trebuchet MS" w:cs="Arial"/>
        </w:rPr>
        <w:t>Provide specialist SEND advice and guidance to practitioners, families and partners</w:t>
      </w:r>
      <w:r w:rsidR="009273C1">
        <w:rPr>
          <w:rFonts w:ascii="Trebuchet MS" w:hAnsi="Trebuchet MS" w:cs="Arial"/>
        </w:rPr>
        <w:t>.</w:t>
      </w:r>
    </w:p>
    <w:p w14:paraId="64BF743B" w14:textId="2573C0F5" w:rsidR="0013794B" w:rsidRPr="0013794B" w:rsidRDefault="0013794B" w:rsidP="009273C1">
      <w:pPr>
        <w:pStyle w:val="ListParagraph"/>
        <w:numPr>
          <w:ilvl w:val="0"/>
          <w:numId w:val="12"/>
        </w:numPr>
        <w:spacing w:after="200" w:line="360" w:lineRule="auto"/>
        <w:ind w:left="357" w:hanging="357"/>
        <w:rPr>
          <w:rFonts w:ascii="Trebuchet MS" w:hAnsi="Trebuchet MS" w:cs="Arial"/>
        </w:rPr>
      </w:pPr>
      <w:r w:rsidRPr="0013794B">
        <w:rPr>
          <w:rFonts w:ascii="Trebuchet MS" w:hAnsi="Trebuchet MS" w:cs="Arial"/>
        </w:rPr>
        <w:t>Lead and deliver training and workforce development activity</w:t>
      </w:r>
      <w:r w:rsidR="009273C1">
        <w:rPr>
          <w:rFonts w:ascii="Trebuchet MS" w:hAnsi="Trebuchet MS" w:cs="Arial"/>
        </w:rPr>
        <w:t>.</w:t>
      </w:r>
    </w:p>
    <w:p w14:paraId="1FDAEA54" w14:textId="64BE4FB8" w:rsidR="0013794B" w:rsidRPr="0013794B" w:rsidRDefault="0013794B" w:rsidP="009273C1">
      <w:pPr>
        <w:pStyle w:val="ListParagraph"/>
        <w:numPr>
          <w:ilvl w:val="0"/>
          <w:numId w:val="12"/>
        </w:numPr>
        <w:spacing w:after="200" w:line="360" w:lineRule="auto"/>
        <w:ind w:left="357" w:hanging="357"/>
        <w:rPr>
          <w:rFonts w:ascii="Trebuchet MS" w:hAnsi="Trebuchet MS" w:cs="Arial"/>
        </w:rPr>
      </w:pPr>
      <w:r w:rsidRPr="0013794B">
        <w:rPr>
          <w:rFonts w:ascii="Trebuchet MS" w:hAnsi="Trebuchet MS" w:cs="Arial"/>
        </w:rPr>
        <w:t>Support the induction and development of colleagues where required</w:t>
      </w:r>
      <w:r w:rsidR="009273C1">
        <w:rPr>
          <w:rFonts w:ascii="Trebuchet MS" w:hAnsi="Trebuchet MS" w:cs="Arial"/>
        </w:rPr>
        <w:t>.</w:t>
      </w:r>
    </w:p>
    <w:p w14:paraId="2C5C6BC3" w14:textId="74052214" w:rsidR="0013794B" w:rsidRPr="0013794B" w:rsidRDefault="0013794B" w:rsidP="009273C1">
      <w:pPr>
        <w:pStyle w:val="ListParagraph"/>
        <w:numPr>
          <w:ilvl w:val="0"/>
          <w:numId w:val="12"/>
        </w:numPr>
        <w:spacing w:after="200" w:line="360" w:lineRule="auto"/>
        <w:ind w:left="357" w:hanging="357"/>
        <w:rPr>
          <w:rFonts w:ascii="Trebuchet MS" w:hAnsi="Trebuchet MS" w:cs="Arial"/>
        </w:rPr>
      </w:pPr>
      <w:r w:rsidRPr="0013794B">
        <w:rPr>
          <w:rFonts w:ascii="Trebuchet MS" w:hAnsi="Trebuchet MS" w:cs="Arial"/>
        </w:rPr>
        <w:t>Contribute to service development and continuous improvement, including supporting system-wide approaches to inclusion</w:t>
      </w:r>
      <w:r w:rsidR="009273C1">
        <w:rPr>
          <w:rFonts w:ascii="Trebuchet MS" w:hAnsi="Trebuchet MS" w:cs="Arial"/>
        </w:rPr>
        <w:t>.</w:t>
      </w:r>
    </w:p>
    <w:p w14:paraId="78A6A382" w14:textId="62C5F5BE" w:rsidR="0042199B" w:rsidRPr="00F16BF2" w:rsidRDefault="0013794B" w:rsidP="0013794B">
      <w:pPr>
        <w:spacing w:after="200" w:line="276" w:lineRule="auto"/>
        <w:rPr>
          <w:rFonts w:ascii="Trebuchet MS" w:hAnsi="Trebuchet MS" w:cs="Arial"/>
        </w:rPr>
      </w:pPr>
      <w:r w:rsidRPr="0013794B">
        <w:rPr>
          <w:rFonts w:ascii="Trebuchet MS" w:hAnsi="Trebuchet MS" w:cs="Arial"/>
        </w:rPr>
        <w:t>Work autonomously within a multi-agency context, managing competing demands and priorities</w:t>
      </w:r>
      <w:r w:rsidR="00C2669E">
        <w:rPr>
          <w:rFonts w:ascii="Trebuchet MS" w:hAnsi="Trebuchet MS" w:cs="Arial"/>
        </w:rPr>
        <w:t xml:space="preserve"> r</w:t>
      </w:r>
      <w:r w:rsidR="0042199B" w:rsidRPr="00F16BF2">
        <w:rPr>
          <w:rFonts w:ascii="Trebuchet MS" w:hAnsi="Trebuchet MS" w:cs="Arial"/>
        </w:rPr>
        <w:t>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2BDBB6ED" w14:textId="77777777" w:rsidR="0042199B" w:rsidRPr="00F16BF2" w:rsidRDefault="0042199B" w:rsidP="0042199B">
      <w:pPr>
        <w:numPr>
          <w:ilvl w:val="0"/>
          <w:numId w:val="21"/>
        </w:numPr>
        <w:spacing w:after="200" w:line="276" w:lineRule="auto"/>
        <w:rPr>
          <w:rFonts w:ascii="Trebuchet MS" w:hAnsi="Trebuchet MS" w:cs="Arial"/>
        </w:rPr>
      </w:pPr>
      <w:r w:rsidRPr="00F16BF2">
        <w:rPr>
          <w:rFonts w:ascii="Trebuchet MS" w:hAnsi="Trebuchet MS" w:cs="Arial"/>
        </w:rPr>
        <w:t>Net zero emissions targets – reduce your work’s environmental impact.</w:t>
      </w:r>
    </w:p>
    <w:p w14:paraId="27056FF3" w14:textId="77777777" w:rsidR="0042199B" w:rsidRPr="00F16BF2" w:rsidRDefault="0042199B" w:rsidP="0042199B">
      <w:pPr>
        <w:numPr>
          <w:ilvl w:val="0"/>
          <w:numId w:val="21"/>
        </w:numPr>
        <w:spacing w:after="200" w:line="276" w:lineRule="auto"/>
        <w:rPr>
          <w:rFonts w:ascii="Trebuchet MS" w:hAnsi="Trebuchet MS" w:cs="Arial"/>
        </w:rPr>
      </w:pPr>
      <w:r w:rsidRPr="00F16BF2">
        <w:rPr>
          <w:rFonts w:ascii="Trebuchet MS" w:hAnsi="Trebuchet MS" w:cs="Arial"/>
        </w:rPr>
        <w:t>Equality, Diversity and Inclusion – contributing to an inclusive and supportive working environment.</w:t>
      </w:r>
    </w:p>
    <w:p w14:paraId="0B2F7472" w14:textId="6CFE8597" w:rsidR="009A1724" w:rsidRPr="00F17EB4" w:rsidRDefault="0042199B" w:rsidP="00F17EB4">
      <w:pPr>
        <w:numPr>
          <w:ilvl w:val="0"/>
          <w:numId w:val="21"/>
        </w:numPr>
        <w:spacing w:after="200" w:line="276" w:lineRule="auto"/>
        <w:rPr>
          <w:rFonts w:ascii="Trebuchet MS" w:hAnsi="Trebuchet MS" w:cs="Arial"/>
        </w:rPr>
      </w:pPr>
      <w:r w:rsidRPr="00F16BF2">
        <w:rPr>
          <w:rFonts w:ascii="Trebuchet MS" w:hAnsi="Trebuchet MS" w:cs="Arial"/>
        </w:rPr>
        <w:t>Making the best of our resources - ensuring awareness of the impact of what you do to maximise the use of public monies.</w:t>
      </w:r>
      <w:r w:rsidR="009A1724" w:rsidRPr="00F17EB4">
        <w:rPr>
          <w:rFonts w:ascii="Trebuchet MS" w:hAnsi="Trebuchet MS"/>
        </w:rPr>
        <w:br w:type="page"/>
      </w:r>
    </w:p>
    <w:p w14:paraId="426B46F9" w14:textId="47FB3510"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288E97D9" w14:textId="77777777"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192CED87" w14:textId="3F5C4471" w:rsidR="009339A3" w:rsidRDefault="00B55691" w:rsidP="009339A3">
      <w:pPr>
        <w:pStyle w:val="ListParagraph"/>
        <w:numPr>
          <w:ilvl w:val="0"/>
          <w:numId w:val="22"/>
        </w:numPr>
        <w:spacing w:line="360" w:lineRule="auto"/>
        <w:rPr>
          <w:rFonts w:ascii="Trebuchet MS" w:hAnsi="Trebuchet MS" w:cs="Arial"/>
        </w:rPr>
      </w:pPr>
      <w:r>
        <w:rPr>
          <w:rFonts w:ascii="Trebuchet MS" w:hAnsi="Trebuchet MS" w:cs="Arial"/>
        </w:rPr>
        <w:t>R</w:t>
      </w:r>
      <w:r w:rsidR="00AD46FA">
        <w:rPr>
          <w:rFonts w:ascii="Trebuchet MS" w:hAnsi="Trebuchet MS" w:cs="Arial"/>
        </w:rPr>
        <w:t>Q</w:t>
      </w:r>
      <w:r w:rsidR="00284560" w:rsidRPr="00684C8C">
        <w:rPr>
          <w:rFonts w:ascii="Trebuchet MS" w:hAnsi="Trebuchet MS" w:cs="Arial"/>
        </w:rPr>
        <w:t xml:space="preserve">F Level 2 in English and Maths </w:t>
      </w:r>
      <w:r w:rsidR="00284560" w:rsidRPr="007453E9">
        <w:rPr>
          <w:rFonts w:ascii="Trebuchet MS" w:hAnsi="Trebuchet MS" w:cs="Arial"/>
        </w:rPr>
        <w:t xml:space="preserve">or ability to pass assessments </w:t>
      </w:r>
      <w:r w:rsidR="002A0EE1">
        <w:rPr>
          <w:rFonts w:ascii="Trebuchet MS" w:hAnsi="Trebuchet MS" w:cs="Arial"/>
        </w:rPr>
        <w:t>at interview</w:t>
      </w:r>
    </w:p>
    <w:p w14:paraId="6833F606" w14:textId="77777777" w:rsidR="00F17EB4" w:rsidRPr="00F17EB4" w:rsidRDefault="009339A3" w:rsidP="00AD46FA">
      <w:pPr>
        <w:pStyle w:val="ListParagraph"/>
        <w:numPr>
          <w:ilvl w:val="0"/>
          <w:numId w:val="22"/>
        </w:numPr>
        <w:spacing w:after="240" w:line="360" w:lineRule="auto"/>
        <w:rPr>
          <w:rFonts w:ascii="Trebuchet MS" w:hAnsi="Trebuchet MS"/>
        </w:rPr>
      </w:pPr>
      <w:r w:rsidRPr="009A1724">
        <w:rPr>
          <w:rFonts w:ascii="Trebuchet MS" w:hAnsi="Trebuchet MS" w:cs="Arial"/>
        </w:rPr>
        <w:t>L</w:t>
      </w:r>
      <w:r w:rsidR="00284560" w:rsidRPr="009A1724">
        <w:rPr>
          <w:rFonts w:ascii="Trebuchet MS" w:hAnsi="Trebuchet MS" w:cs="Arial"/>
        </w:rPr>
        <w:t>evel 4 qualification in a relevant field</w:t>
      </w:r>
      <w:r w:rsidR="00BB6E41">
        <w:rPr>
          <w:rFonts w:ascii="Trebuchet MS" w:hAnsi="Trebuchet MS" w:cs="Arial"/>
        </w:rPr>
        <w:t>, i.e.</w:t>
      </w:r>
      <w:r w:rsidR="00284560" w:rsidRPr="009A1724">
        <w:rPr>
          <w:rFonts w:ascii="Trebuchet MS" w:hAnsi="Trebuchet MS" w:cs="Arial"/>
        </w:rPr>
        <w:t xml:space="preserve"> working with children and young people with Special Educational Needs and Disabilities specialism</w:t>
      </w:r>
      <w:r w:rsidR="00DD1812">
        <w:rPr>
          <w:rFonts w:ascii="Trebuchet MS" w:hAnsi="Trebuchet MS" w:cs="Arial"/>
        </w:rPr>
        <w:t>.</w:t>
      </w:r>
    </w:p>
    <w:p w14:paraId="4EFDEAED" w14:textId="77777777" w:rsidR="009A1724" w:rsidRDefault="00307391" w:rsidP="009A1724">
      <w:pPr>
        <w:spacing w:line="360" w:lineRule="auto"/>
        <w:ind w:left="360"/>
        <w:rPr>
          <w:rFonts w:ascii="Trebuchet MS" w:hAnsi="Trebuchet MS"/>
          <w:b/>
          <w:bCs/>
        </w:rPr>
      </w:pPr>
      <w:r w:rsidRPr="009A1724">
        <w:rPr>
          <w:rFonts w:ascii="Trebuchet MS" w:hAnsi="Trebuchet MS"/>
          <w:b/>
          <w:bCs/>
        </w:rPr>
        <w:t>Essential key skills</w:t>
      </w:r>
      <w:r w:rsidR="00EA1283" w:rsidRPr="009A1724">
        <w:rPr>
          <w:rFonts w:ascii="Trebuchet MS" w:hAnsi="Trebuchet MS"/>
          <w:b/>
          <w:bCs/>
        </w:rPr>
        <w:t xml:space="preserve">, </w:t>
      </w:r>
      <w:r w:rsidRPr="009A1724">
        <w:rPr>
          <w:rFonts w:ascii="Trebuchet MS" w:hAnsi="Trebuchet MS"/>
          <w:b/>
          <w:bCs/>
        </w:rPr>
        <w:t>abilities</w:t>
      </w:r>
      <w:r w:rsidR="00EA1283" w:rsidRPr="009A1724">
        <w:rPr>
          <w:rFonts w:ascii="Trebuchet MS" w:hAnsi="Trebuchet MS"/>
          <w:b/>
          <w:bCs/>
        </w:rPr>
        <w:t>, knowledge, experience, values and behaviours</w:t>
      </w:r>
    </w:p>
    <w:p w14:paraId="4C21CBA4" w14:textId="2C55FCB7" w:rsidR="009A1724" w:rsidRPr="009A1724" w:rsidRDefault="00CB6447" w:rsidP="009A1724">
      <w:pPr>
        <w:pStyle w:val="ListParagraph"/>
        <w:numPr>
          <w:ilvl w:val="0"/>
          <w:numId w:val="22"/>
        </w:numPr>
        <w:spacing w:line="360" w:lineRule="auto"/>
        <w:rPr>
          <w:rFonts w:ascii="Trebuchet MS" w:hAnsi="Trebuchet MS" w:cs="Arial"/>
        </w:rPr>
      </w:pPr>
      <w:r>
        <w:rPr>
          <w:rFonts w:ascii="Trebuchet MS" w:hAnsi="Trebuchet MS" w:cs="Arial"/>
        </w:rPr>
        <w:t>E</w:t>
      </w:r>
      <w:r w:rsidR="00683E9C" w:rsidRPr="009A1724">
        <w:rPr>
          <w:rFonts w:ascii="Trebuchet MS" w:hAnsi="Trebuchet MS" w:cs="Arial"/>
        </w:rPr>
        <w:t>xperience of working with children aged 0–5 with SEND</w:t>
      </w:r>
      <w:r w:rsidR="00EA13F0" w:rsidRPr="009A1724">
        <w:rPr>
          <w:rFonts w:ascii="Trebuchet MS" w:hAnsi="Trebuchet MS" w:cs="Arial"/>
        </w:rPr>
        <w:t>.</w:t>
      </w:r>
    </w:p>
    <w:p w14:paraId="237A8F59" w14:textId="77777777" w:rsidR="009A1724"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Knowledge of child development, early identification and inclusive practice</w:t>
      </w:r>
      <w:r w:rsidR="00EA13F0" w:rsidRPr="009A1724">
        <w:rPr>
          <w:rFonts w:ascii="Trebuchet MS" w:hAnsi="Trebuchet MS" w:cs="Arial"/>
        </w:rPr>
        <w:t>.</w:t>
      </w:r>
    </w:p>
    <w:p w14:paraId="0D1A9302" w14:textId="77777777" w:rsidR="009A1724"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Understanding of SEND legislation, the graduated response and safeguarding requirements</w:t>
      </w:r>
      <w:r w:rsidR="00EA13F0" w:rsidRPr="009A1724">
        <w:rPr>
          <w:rFonts w:ascii="Trebuchet MS" w:hAnsi="Trebuchet MS" w:cs="Arial"/>
        </w:rPr>
        <w:t>.</w:t>
      </w:r>
    </w:p>
    <w:p w14:paraId="223E70BD" w14:textId="77777777" w:rsidR="009A1724" w:rsidRPr="009A1724" w:rsidRDefault="009472C4" w:rsidP="009A1724">
      <w:pPr>
        <w:pStyle w:val="ListParagraph"/>
        <w:numPr>
          <w:ilvl w:val="0"/>
          <w:numId w:val="22"/>
        </w:numPr>
        <w:spacing w:line="360" w:lineRule="auto"/>
        <w:rPr>
          <w:rFonts w:ascii="Trebuchet MS" w:hAnsi="Trebuchet MS" w:cs="Arial"/>
        </w:rPr>
      </w:pPr>
      <w:r w:rsidRPr="009A1724">
        <w:rPr>
          <w:rFonts w:ascii="Trebuchet MS" w:hAnsi="Trebuchet MS" w:cs="Arial"/>
        </w:rPr>
        <w:t xml:space="preserve">Knowledge of the Healthy Child Programme and </w:t>
      </w:r>
      <w:r w:rsidR="000E3E88" w:rsidRPr="009A1724">
        <w:rPr>
          <w:rFonts w:ascii="Trebuchet MS" w:hAnsi="Trebuchet MS" w:cs="Arial"/>
        </w:rPr>
        <w:t>Best Start Family Hubs</w:t>
      </w:r>
      <w:r w:rsidR="009B7C13" w:rsidRPr="009A1724">
        <w:rPr>
          <w:rFonts w:ascii="Trebuchet MS" w:hAnsi="Trebuchet MS" w:cs="Arial"/>
        </w:rPr>
        <w:t>.</w:t>
      </w:r>
    </w:p>
    <w:p w14:paraId="70F7C67D" w14:textId="77777777" w:rsidR="009A1724"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Experience of working in a multi-agency context</w:t>
      </w:r>
      <w:r w:rsidR="00EA13F0" w:rsidRPr="009A1724">
        <w:rPr>
          <w:rFonts w:ascii="Trebuchet MS" w:hAnsi="Trebuchet MS" w:cs="Arial"/>
        </w:rPr>
        <w:t>.</w:t>
      </w:r>
    </w:p>
    <w:p w14:paraId="749AB1CB" w14:textId="77777777" w:rsidR="009A1724"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Ability to carry out observations, assessments and outcome-focused planning</w:t>
      </w:r>
      <w:r w:rsidR="009B7C13" w:rsidRPr="009A1724">
        <w:rPr>
          <w:rFonts w:ascii="Trebuchet MS" w:hAnsi="Trebuchet MS" w:cs="Arial"/>
        </w:rPr>
        <w:t>.</w:t>
      </w:r>
    </w:p>
    <w:p w14:paraId="2F61C132" w14:textId="4026770D" w:rsidR="00D20F0F" w:rsidRPr="00DD1812" w:rsidRDefault="00D20F0F" w:rsidP="00791DC1">
      <w:pPr>
        <w:pStyle w:val="ListParagraph"/>
        <w:numPr>
          <w:ilvl w:val="0"/>
          <w:numId w:val="22"/>
        </w:numPr>
        <w:spacing w:line="360" w:lineRule="auto"/>
        <w:rPr>
          <w:rFonts w:ascii="Trebuchet MS" w:hAnsi="Trebuchet MS" w:cs="Arial"/>
        </w:rPr>
      </w:pPr>
      <w:r w:rsidRPr="00D20F0F">
        <w:rPr>
          <w:rFonts w:ascii="Trebuchet MS" w:hAnsi="Trebuchet MS" w:cs="Arial"/>
        </w:rPr>
        <w:t>Ability to communicate effectively with a range of people in a clear, concise and accurate manner, changing messages to suit different audiences</w:t>
      </w:r>
      <w:r w:rsidR="00791DC1">
        <w:rPr>
          <w:rFonts w:ascii="Trebuchet MS" w:hAnsi="Trebuchet MS" w:cs="Arial"/>
        </w:rPr>
        <w:t xml:space="preserve">, including </w:t>
      </w:r>
      <w:r w:rsidR="00791DC1" w:rsidRPr="009A1724">
        <w:rPr>
          <w:rFonts w:ascii="Trebuchet MS" w:hAnsi="Trebuchet MS" w:cs="Arial"/>
        </w:rPr>
        <w:t>children, families and professionals.</w:t>
      </w:r>
    </w:p>
    <w:p w14:paraId="59436FA1" w14:textId="78F0C454" w:rsidR="00683E9C"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Ability to model, coach and influence practice within early years settings and services</w:t>
      </w:r>
      <w:r w:rsidR="009B7C13" w:rsidRPr="009A1724">
        <w:rPr>
          <w:rFonts w:ascii="Trebuchet MS" w:hAnsi="Trebuchet MS" w:cs="Arial"/>
        </w:rPr>
        <w:t>.</w:t>
      </w:r>
    </w:p>
    <w:p w14:paraId="0B1E5366" w14:textId="47A8C3AD" w:rsidR="00683E9C"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Experience of delivering training or supporting workforce development</w:t>
      </w:r>
      <w:r w:rsidR="009B7C13" w:rsidRPr="009A1724">
        <w:rPr>
          <w:rFonts w:ascii="Trebuchet MS" w:hAnsi="Trebuchet MS" w:cs="Arial"/>
        </w:rPr>
        <w:t>.</w:t>
      </w:r>
    </w:p>
    <w:p w14:paraId="143341E9" w14:textId="2C8E8B5E" w:rsidR="000C2690" w:rsidRPr="00DD1812" w:rsidRDefault="000C2690" w:rsidP="000C2690">
      <w:pPr>
        <w:pStyle w:val="ListParagraph"/>
        <w:numPr>
          <w:ilvl w:val="0"/>
          <w:numId w:val="22"/>
        </w:numPr>
        <w:spacing w:line="360" w:lineRule="auto"/>
        <w:rPr>
          <w:rFonts w:ascii="Trebuchet MS" w:hAnsi="Trebuchet MS" w:cs="Arial"/>
        </w:rPr>
      </w:pPr>
      <w:r w:rsidRPr="000C2690">
        <w:rPr>
          <w:rFonts w:ascii="Trebuchet MS" w:hAnsi="Trebuchet MS" w:cs="Arial"/>
        </w:rPr>
        <w:t xml:space="preserve">Ability to plan and organise a varied workload for self and others, working to short deadlines. </w:t>
      </w:r>
    </w:p>
    <w:p w14:paraId="29A9C8F9" w14:textId="10758D7F" w:rsidR="00683E9C"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Ability to produce clear, accurate written reports and maintain appropriate records</w:t>
      </w:r>
      <w:r w:rsidR="009B7C13" w:rsidRPr="009A1724">
        <w:rPr>
          <w:rFonts w:ascii="Trebuchet MS" w:hAnsi="Trebuchet MS" w:cs="Arial"/>
        </w:rPr>
        <w:t>.</w:t>
      </w:r>
    </w:p>
    <w:p w14:paraId="368234F0" w14:textId="08C1E807" w:rsidR="00683E9C"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Commitment to equal opportunities and anti-discriminatory practice</w:t>
      </w:r>
      <w:r w:rsidR="009B7C13" w:rsidRPr="009A1724">
        <w:rPr>
          <w:rFonts w:ascii="Trebuchet MS" w:hAnsi="Trebuchet MS" w:cs="Arial"/>
        </w:rPr>
        <w:t>.</w:t>
      </w:r>
    </w:p>
    <w:p w14:paraId="420C7A5E" w14:textId="11EF1270" w:rsidR="00683E9C" w:rsidRPr="009A1724" w:rsidRDefault="00683E9C" w:rsidP="009A1724">
      <w:pPr>
        <w:pStyle w:val="ListParagraph"/>
        <w:numPr>
          <w:ilvl w:val="0"/>
          <w:numId w:val="22"/>
        </w:numPr>
        <w:spacing w:line="360" w:lineRule="auto"/>
        <w:rPr>
          <w:rFonts w:ascii="Trebuchet MS" w:hAnsi="Trebuchet MS" w:cs="Arial"/>
        </w:rPr>
      </w:pPr>
      <w:r w:rsidRPr="009A1724">
        <w:rPr>
          <w:rFonts w:ascii="Trebuchet MS" w:hAnsi="Trebuchet MS" w:cs="Arial"/>
        </w:rPr>
        <w:t>Ability to meet the travel requirements of the role</w:t>
      </w:r>
      <w:r w:rsidR="009B7C13" w:rsidRPr="009A1724">
        <w:rPr>
          <w:rFonts w:ascii="Trebuchet MS" w:hAnsi="Trebuchet MS" w:cs="Arial"/>
        </w:rPr>
        <w:t>.</w:t>
      </w:r>
    </w:p>
    <w:p w14:paraId="7D5D4115" w14:textId="614C2AA2" w:rsidR="00EA1283" w:rsidRDefault="00EA1283" w:rsidP="00683E9C">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4625A5DB" w14:textId="2020CF89" w:rsidR="00AB0B41" w:rsidRPr="00AB0B41" w:rsidRDefault="00AB0B41" w:rsidP="009A1724">
      <w:pPr>
        <w:pStyle w:val="ListParagraph"/>
        <w:numPr>
          <w:ilvl w:val="0"/>
          <w:numId w:val="22"/>
        </w:numPr>
        <w:spacing w:line="360" w:lineRule="auto"/>
        <w:rPr>
          <w:rFonts w:ascii="Trebuchet MS" w:hAnsi="Trebuchet MS" w:cs="Arial"/>
        </w:rPr>
      </w:pPr>
      <w:r w:rsidRPr="00AB0B41">
        <w:rPr>
          <w:rFonts w:ascii="Trebuchet MS" w:hAnsi="Trebuchet MS" w:cs="Arial"/>
        </w:rPr>
        <w:t>Experience of working within Family Hubs, Early Help or community-based services</w:t>
      </w:r>
      <w:r w:rsidR="006A270C">
        <w:rPr>
          <w:rFonts w:ascii="Trebuchet MS" w:hAnsi="Trebuchet MS" w:cs="Arial"/>
        </w:rPr>
        <w:t>.</w:t>
      </w:r>
    </w:p>
    <w:p w14:paraId="333CA7D4" w14:textId="5A629C64" w:rsidR="00F17EB4" w:rsidRPr="00F17EB4" w:rsidRDefault="00AB0B41" w:rsidP="00F17EB4">
      <w:pPr>
        <w:pStyle w:val="ListParagraph"/>
        <w:numPr>
          <w:ilvl w:val="0"/>
          <w:numId w:val="22"/>
        </w:numPr>
        <w:spacing w:line="360" w:lineRule="auto"/>
        <w:rPr>
          <w:rFonts w:ascii="Trebuchet MS" w:hAnsi="Trebuchet MS" w:cs="Arial"/>
        </w:rPr>
      </w:pPr>
      <w:r w:rsidRPr="00AB0B41">
        <w:rPr>
          <w:rFonts w:ascii="Trebuchet MS" w:hAnsi="Trebuchet MS" w:cs="Arial"/>
        </w:rPr>
        <w:t>Experience of supporting transitions and school readiness</w:t>
      </w:r>
      <w:r w:rsidR="006A270C">
        <w:rPr>
          <w:rFonts w:ascii="Trebuchet MS" w:hAnsi="Trebuchet MS" w:cs="Arial"/>
        </w:rPr>
        <w:t>.</w:t>
      </w:r>
      <w:r w:rsidR="00F17EB4" w:rsidRPr="00F17EB4">
        <w:rPr>
          <w:rFonts w:ascii="Trebuchet MS" w:hAnsi="Trebuchet MS" w:cs="Arial"/>
          <w:b/>
          <w:bCs/>
        </w:rPr>
        <w:br w:type="page"/>
      </w:r>
    </w:p>
    <w:p w14:paraId="473A0292" w14:textId="48DF2288" w:rsidR="005E0B6D" w:rsidRPr="00CF3A59" w:rsidRDefault="00CF3A59" w:rsidP="00AB0B41">
      <w:pPr>
        <w:spacing w:before="240" w:line="360" w:lineRule="auto"/>
        <w:rPr>
          <w:rFonts w:ascii="Trebuchet MS" w:hAnsi="Trebuchet MS" w:cs="Arial"/>
          <w:b/>
          <w:bCs/>
        </w:rPr>
      </w:pPr>
      <w:r>
        <w:rPr>
          <w:rFonts w:ascii="Trebuchet MS" w:hAnsi="Trebuchet MS" w:cs="Arial"/>
          <w:b/>
          <w:bCs/>
        </w:rPr>
        <w:lastRenderedPageBreak/>
        <w:t>Document version control:</w:t>
      </w:r>
    </w:p>
    <w:p w14:paraId="17818165" w14:textId="5CEF352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F17EB4">
        <w:rPr>
          <w:rFonts w:ascii="Trebuchet MS" w:hAnsi="Trebuchet MS" w:cs="Arial"/>
        </w:rPr>
        <w:t>June</w:t>
      </w:r>
      <w:r w:rsidR="009A1724">
        <w:rPr>
          <w:rFonts w:ascii="Trebuchet MS" w:hAnsi="Trebuchet MS" w:cs="Arial"/>
        </w:rPr>
        <w:t xml:space="preserve"> 2026</w:t>
      </w:r>
    </w:p>
    <w:p w14:paraId="5E4DB7D0" w14:textId="1679FBEE"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82388D">
        <w:rPr>
          <w:rFonts w:ascii="Trebuchet MS" w:hAnsi="Trebuchet MS" w:cs="Arial"/>
        </w:rPr>
        <w:t>KR</w:t>
      </w:r>
    </w:p>
    <w:p w14:paraId="66918246" w14:textId="34A70B33" w:rsidR="005C772C" w:rsidRPr="00147AD2" w:rsidRDefault="000775BB" w:rsidP="009106CE">
      <w:pPr>
        <w:spacing w:line="360" w:lineRule="auto"/>
        <w:rPr>
          <w:rFonts w:ascii="Trebuchet MS" w:hAnsi="Trebuchet MS" w:cs="Arial"/>
        </w:rPr>
        <w:sectPr w:rsidR="005C772C" w:rsidRPr="00147AD2" w:rsidSect="003F5381">
          <w:headerReference w:type="default" r:id="rId13"/>
          <w:footerReference w:type="default" r:id="rId14"/>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9A1724">
        <w:rPr>
          <w:rFonts w:ascii="Trebuchet MS" w:hAnsi="Trebuchet MS" w:cs="Arial"/>
        </w:rPr>
        <w:t>14640</w:t>
      </w:r>
    </w:p>
    <w:p w14:paraId="773F9DDB" w14:textId="77777777"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E97C003" w14:textId="77777777"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6E43F1" w:rsidRPr="00F16BF2" w14:paraId="1C71E5BF" w14:textId="77777777" w:rsidTr="00CB61A2">
        <w:trPr>
          <w:tblHeader/>
        </w:trPr>
        <w:tc>
          <w:tcPr>
            <w:tcW w:w="8691" w:type="dxa"/>
          </w:tcPr>
          <w:p w14:paraId="4C1DEFB6" w14:textId="77777777" w:rsidR="006E43F1" w:rsidRPr="00F16BF2" w:rsidRDefault="006E43F1" w:rsidP="00CB61A2">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3381FA73" w14:textId="77777777" w:rsidR="006E43F1" w:rsidRPr="00F16BF2" w:rsidRDefault="006E43F1" w:rsidP="00CB61A2">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6E43F1" w:rsidRPr="00F16BF2" w14:paraId="5E205C9E" w14:textId="77777777" w:rsidTr="00CB61A2">
        <w:trPr>
          <w:tblHeader/>
        </w:trPr>
        <w:tc>
          <w:tcPr>
            <w:tcW w:w="8691" w:type="dxa"/>
          </w:tcPr>
          <w:p w14:paraId="58878D4D"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6344B6A9"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Yes</w:t>
            </w:r>
          </w:p>
        </w:tc>
      </w:tr>
      <w:tr w:rsidR="006E43F1" w:rsidRPr="00F16BF2" w14:paraId="373242D1" w14:textId="77777777" w:rsidTr="00CB61A2">
        <w:trPr>
          <w:tblHeader/>
        </w:trPr>
        <w:tc>
          <w:tcPr>
            <w:tcW w:w="8691" w:type="dxa"/>
          </w:tcPr>
          <w:p w14:paraId="1A8DF078"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524EE19E"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Yes</w:t>
            </w:r>
          </w:p>
        </w:tc>
      </w:tr>
      <w:tr w:rsidR="006E43F1" w:rsidRPr="00F16BF2" w14:paraId="0B1544F1" w14:textId="77777777" w:rsidTr="00CB61A2">
        <w:trPr>
          <w:tblHeader/>
        </w:trPr>
        <w:tc>
          <w:tcPr>
            <w:tcW w:w="8691" w:type="dxa"/>
          </w:tcPr>
          <w:p w14:paraId="1E3A0C4B"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33F64DD9"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5453FF44" w14:textId="77777777" w:rsidTr="00CB61A2">
        <w:trPr>
          <w:tblHeader/>
        </w:trPr>
        <w:tc>
          <w:tcPr>
            <w:tcW w:w="8691" w:type="dxa"/>
          </w:tcPr>
          <w:p w14:paraId="4A02937D"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Occupational Driving</w:t>
            </w:r>
          </w:p>
        </w:tc>
        <w:tc>
          <w:tcPr>
            <w:tcW w:w="1389" w:type="dxa"/>
          </w:tcPr>
          <w:p w14:paraId="5FE0F641" w14:textId="3F843AB0" w:rsidR="006E43F1" w:rsidRPr="00F16BF2" w:rsidRDefault="00F17EB4" w:rsidP="00CB61A2">
            <w:pPr>
              <w:spacing w:line="360" w:lineRule="auto"/>
              <w:rPr>
                <w:rFonts w:ascii="Trebuchet MS" w:hAnsi="Trebuchet MS" w:cs="Arial"/>
              </w:rPr>
            </w:pPr>
            <w:r>
              <w:rPr>
                <w:rFonts w:ascii="Trebuchet MS" w:hAnsi="Trebuchet MS" w:cs="Arial"/>
              </w:rPr>
              <w:t>No</w:t>
            </w:r>
          </w:p>
        </w:tc>
      </w:tr>
      <w:tr w:rsidR="006E43F1" w:rsidRPr="00F16BF2" w14:paraId="023CB16F" w14:textId="77777777" w:rsidTr="00CB61A2">
        <w:trPr>
          <w:tblHeader/>
        </w:trPr>
        <w:tc>
          <w:tcPr>
            <w:tcW w:w="8691" w:type="dxa"/>
          </w:tcPr>
          <w:p w14:paraId="3574C3DF"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Lone Working</w:t>
            </w:r>
          </w:p>
        </w:tc>
        <w:tc>
          <w:tcPr>
            <w:tcW w:w="1389" w:type="dxa"/>
          </w:tcPr>
          <w:p w14:paraId="5B8B18A1" w14:textId="77777777" w:rsidR="006E43F1" w:rsidRPr="00F16BF2" w:rsidRDefault="006E43F1" w:rsidP="00CB61A2">
            <w:pPr>
              <w:spacing w:line="360" w:lineRule="auto"/>
              <w:rPr>
                <w:rFonts w:ascii="Trebuchet MS" w:hAnsi="Trebuchet MS" w:cs="Arial"/>
              </w:rPr>
            </w:pPr>
            <w:r>
              <w:rPr>
                <w:rFonts w:ascii="Trebuchet MS" w:hAnsi="Trebuchet MS" w:cs="Arial"/>
              </w:rPr>
              <w:t>Yes</w:t>
            </w:r>
          </w:p>
        </w:tc>
      </w:tr>
      <w:tr w:rsidR="006E43F1" w:rsidRPr="00F16BF2" w14:paraId="1056ABD0" w14:textId="77777777" w:rsidTr="00CB61A2">
        <w:trPr>
          <w:tblHeader/>
        </w:trPr>
        <w:tc>
          <w:tcPr>
            <w:tcW w:w="8691" w:type="dxa"/>
          </w:tcPr>
          <w:p w14:paraId="6D6F93BD"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Working at height</w:t>
            </w:r>
          </w:p>
        </w:tc>
        <w:tc>
          <w:tcPr>
            <w:tcW w:w="1389" w:type="dxa"/>
          </w:tcPr>
          <w:p w14:paraId="6C839E24"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681A48BC" w14:textId="77777777" w:rsidTr="00CB61A2">
        <w:trPr>
          <w:tblHeader/>
        </w:trPr>
        <w:tc>
          <w:tcPr>
            <w:tcW w:w="8691" w:type="dxa"/>
          </w:tcPr>
          <w:p w14:paraId="680A1138"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65437632"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203A6450" w14:textId="77777777" w:rsidTr="00CB61A2">
        <w:trPr>
          <w:tblHeader/>
        </w:trPr>
        <w:tc>
          <w:tcPr>
            <w:tcW w:w="8691" w:type="dxa"/>
          </w:tcPr>
          <w:p w14:paraId="536535B4"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CCA1953"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0B9898E4" w14:textId="77777777" w:rsidTr="00CB61A2">
        <w:trPr>
          <w:tblHeader/>
        </w:trPr>
        <w:tc>
          <w:tcPr>
            <w:tcW w:w="8691" w:type="dxa"/>
          </w:tcPr>
          <w:p w14:paraId="7B271EE9"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Using power tools</w:t>
            </w:r>
          </w:p>
        </w:tc>
        <w:tc>
          <w:tcPr>
            <w:tcW w:w="1389" w:type="dxa"/>
          </w:tcPr>
          <w:p w14:paraId="26D9C649"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3AD12050" w14:textId="77777777" w:rsidTr="00CB61A2">
        <w:trPr>
          <w:tblHeader/>
        </w:trPr>
        <w:tc>
          <w:tcPr>
            <w:tcW w:w="8691" w:type="dxa"/>
          </w:tcPr>
          <w:p w14:paraId="782E2968"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DF77F08"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1094D890" w14:textId="77777777" w:rsidTr="00CB61A2">
        <w:trPr>
          <w:trHeight w:val="80"/>
          <w:tblHeader/>
        </w:trPr>
        <w:tc>
          <w:tcPr>
            <w:tcW w:w="8691" w:type="dxa"/>
          </w:tcPr>
          <w:p w14:paraId="03D15EB4"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Food handling</w:t>
            </w:r>
          </w:p>
        </w:tc>
        <w:tc>
          <w:tcPr>
            <w:tcW w:w="1389" w:type="dxa"/>
          </w:tcPr>
          <w:p w14:paraId="122AD75D"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r w:rsidR="006E43F1" w:rsidRPr="00F16BF2" w14:paraId="58944214" w14:textId="77777777" w:rsidTr="00CB61A2">
        <w:trPr>
          <w:trHeight w:val="80"/>
          <w:tblHeader/>
        </w:trPr>
        <w:tc>
          <w:tcPr>
            <w:tcW w:w="8691" w:type="dxa"/>
          </w:tcPr>
          <w:p w14:paraId="3944D49E" w14:textId="77777777" w:rsidR="006E43F1" w:rsidRPr="00F16BF2" w:rsidRDefault="006E43F1" w:rsidP="00CB61A2">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209D961B" w14:textId="77777777" w:rsidR="006E43F1" w:rsidRPr="00F16BF2" w:rsidRDefault="006E43F1" w:rsidP="00CB61A2">
            <w:pPr>
              <w:spacing w:line="360" w:lineRule="auto"/>
              <w:rPr>
                <w:rFonts w:ascii="Trebuchet MS" w:hAnsi="Trebuchet MS" w:cs="Arial"/>
              </w:rPr>
            </w:pPr>
            <w:r w:rsidRPr="009106CE">
              <w:rPr>
                <w:rFonts w:ascii="Trebuchet MS" w:hAnsi="Trebuchet MS" w:cs="Arial"/>
              </w:rPr>
              <w:t>No</w:t>
            </w:r>
          </w:p>
        </w:tc>
      </w:tr>
    </w:tbl>
    <w:p w14:paraId="381FE435" w14:textId="77777777" w:rsidR="005C772C" w:rsidRPr="009106CE" w:rsidRDefault="005C772C" w:rsidP="009F6681">
      <w:pPr>
        <w:spacing w:line="360" w:lineRule="auto"/>
        <w:rPr>
          <w:rFonts w:ascii="Trebuchet MS" w:hAnsi="Trebuchet MS"/>
        </w:rPr>
      </w:pPr>
    </w:p>
    <w:sectPr w:rsidR="005C772C" w:rsidRPr="009106CE">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E67A" w14:textId="77777777" w:rsidR="00B52A8A" w:rsidRDefault="00B52A8A" w:rsidP="00E76A6D">
      <w:r>
        <w:separator/>
      </w:r>
    </w:p>
  </w:endnote>
  <w:endnote w:type="continuationSeparator" w:id="0">
    <w:p w14:paraId="6186D3D4" w14:textId="77777777" w:rsidR="00B52A8A" w:rsidRDefault="00B52A8A"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F5FF" w14:textId="77777777" w:rsidR="00E76A6D" w:rsidRDefault="00E76A6D">
    <w:pPr>
      <w:pStyle w:val="Footer"/>
      <w:jc w:val="center"/>
    </w:pPr>
  </w:p>
  <w:p w14:paraId="18D7F275"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4726D" w14:textId="77777777" w:rsidR="00B52A8A" w:rsidRDefault="00B52A8A" w:rsidP="00E76A6D">
      <w:r>
        <w:separator/>
      </w:r>
    </w:p>
  </w:footnote>
  <w:footnote w:type="continuationSeparator" w:id="0">
    <w:p w14:paraId="36A390BA" w14:textId="77777777" w:rsidR="00B52A8A" w:rsidRDefault="00B52A8A"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24D6E1F"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4F86979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7262"/>
    <w:multiLevelType w:val="hybridMultilevel"/>
    <w:tmpl w:val="E6A0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088A"/>
    <w:multiLevelType w:val="hybridMultilevel"/>
    <w:tmpl w:val="965231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A013FA"/>
    <w:multiLevelType w:val="hybridMultilevel"/>
    <w:tmpl w:val="C8E46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A57AF"/>
    <w:multiLevelType w:val="hybridMultilevel"/>
    <w:tmpl w:val="43405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2312D"/>
    <w:multiLevelType w:val="hybridMultilevel"/>
    <w:tmpl w:val="76A8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7A1BE8"/>
    <w:multiLevelType w:val="hybridMultilevel"/>
    <w:tmpl w:val="B3DEEE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11" w15:restartNumberingAfterBreak="0">
    <w:nsid w:val="2DD32492"/>
    <w:multiLevelType w:val="hybridMultilevel"/>
    <w:tmpl w:val="4678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106F04"/>
    <w:multiLevelType w:val="hybridMultilevel"/>
    <w:tmpl w:val="824C1B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0B14F5"/>
    <w:multiLevelType w:val="hybridMultilevel"/>
    <w:tmpl w:val="4798F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E120F"/>
    <w:multiLevelType w:val="hybridMultilevel"/>
    <w:tmpl w:val="E9085C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91B5C"/>
    <w:multiLevelType w:val="hybridMultilevel"/>
    <w:tmpl w:val="2ABE0BB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8C91545"/>
    <w:multiLevelType w:val="hybridMultilevel"/>
    <w:tmpl w:val="0AE447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D33549"/>
    <w:multiLevelType w:val="hybridMultilevel"/>
    <w:tmpl w:val="776036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6780658"/>
    <w:multiLevelType w:val="hybridMultilevel"/>
    <w:tmpl w:val="3200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AA701C"/>
    <w:multiLevelType w:val="hybridMultilevel"/>
    <w:tmpl w:val="C8E46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159BE"/>
    <w:multiLevelType w:val="hybridMultilevel"/>
    <w:tmpl w:val="18CA5AF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5847E3"/>
    <w:multiLevelType w:val="hybridMultilevel"/>
    <w:tmpl w:val="21AAD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26"/>
  </w:num>
  <w:num w:numId="2" w16cid:durableId="8263889">
    <w:abstractNumId w:val="5"/>
  </w:num>
  <w:num w:numId="3" w16cid:durableId="1884094964">
    <w:abstractNumId w:val="6"/>
  </w:num>
  <w:num w:numId="4" w16cid:durableId="1782335435">
    <w:abstractNumId w:val="28"/>
  </w:num>
  <w:num w:numId="5" w16cid:durableId="59640539">
    <w:abstractNumId w:val="9"/>
  </w:num>
  <w:num w:numId="6" w16cid:durableId="1078866889">
    <w:abstractNumId w:val="24"/>
  </w:num>
  <w:num w:numId="7" w16cid:durableId="50621149">
    <w:abstractNumId w:val="15"/>
  </w:num>
  <w:num w:numId="8" w16cid:durableId="28190446">
    <w:abstractNumId w:val="12"/>
  </w:num>
  <w:num w:numId="9" w16cid:durableId="1750690130">
    <w:abstractNumId w:val="13"/>
  </w:num>
  <w:num w:numId="10" w16cid:durableId="764611972">
    <w:abstractNumId w:val="1"/>
  </w:num>
  <w:num w:numId="11" w16cid:durableId="1321344107">
    <w:abstractNumId w:val="23"/>
  </w:num>
  <w:num w:numId="12" w16cid:durableId="1409233544">
    <w:abstractNumId w:val="20"/>
  </w:num>
  <w:num w:numId="13" w16cid:durableId="1260139230">
    <w:abstractNumId w:val="11"/>
  </w:num>
  <w:num w:numId="14" w16cid:durableId="391276429">
    <w:abstractNumId w:val="4"/>
  </w:num>
  <w:num w:numId="15" w16cid:durableId="1771047091">
    <w:abstractNumId w:val="8"/>
  </w:num>
  <w:num w:numId="16" w16cid:durableId="1741900028">
    <w:abstractNumId w:val="17"/>
  </w:num>
  <w:num w:numId="17" w16cid:durableId="1032729691">
    <w:abstractNumId w:val="14"/>
  </w:num>
  <w:num w:numId="18" w16cid:durableId="2116972859">
    <w:abstractNumId w:val="7"/>
  </w:num>
  <w:num w:numId="19" w16cid:durableId="1579512310">
    <w:abstractNumId w:val="19"/>
  </w:num>
  <w:num w:numId="20" w16cid:durableId="1329208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423809">
    <w:abstractNumId w:val="10"/>
  </w:num>
  <w:num w:numId="22" w16cid:durableId="1625767738">
    <w:abstractNumId w:val="18"/>
  </w:num>
  <w:num w:numId="23" w16cid:durableId="847207613">
    <w:abstractNumId w:val="27"/>
  </w:num>
  <w:num w:numId="24" w16cid:durableId="1399549821">
    <w:abstractNumId w:val="21"/>
  </w:num>
  <w:num w:numId="25" w16cid:durableId="722994529">
    <w:abstractNumId w:val="3"/>
  </w:num>
  <w:num w:numId="26" w16cid:durableId="135487387">
    <w:abstractNumId w:val="0"/>
  </w:num>
  <w:num w:numId="27" w16cid:durableId="1750957228">
    <w:abstractNumId w:val="16"/>
  </w:num>
  <w:num w:numId="28" w16cid:durableId="924727152">
    <w:abstractNumId w:val="22"/>
  </w:num>
  <w:num w:numId="29" w16cid:durableId="1528371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69C4"/>
    <w:rsid w:val="00046EDC"/>
    <w:rsid w:val="00063252"/>
    <w:rsid w:val="000775BB"/>
    <w:rsid w:val="00080019"/>
    <w:rsid w:val="00084A27"/>
    <w:rsid w:val="00090840"/>
    <w:rsid w:val="00091127"/>
    <w:rsid w:val="000954E2"/>
    <w:rsid w:val="000A213B"/>
    <w:rsid w:val="000A36FB"/>
    <w:rsid w:val="000A719E"/>
    <w:rsid w:val="000C2690"/>
    <w:rsid w:val="000D7B61"/>
    <w:rsid w:val="000E3E88"/>
    <w:rsid w:val="000F04FF"/>
    <w:rsid w:val="00100613"/>
    <w:rsid w:val="00104977"/>
    <w:rsid w:val="001078FD"/>
    <w:rsid w:val="0012657A"/>
    <w:rsid w:val="0013794B"/>
    <w:rsid w:val="00141015"/>
    <w:rsid w:val="00141FA5"/>
    <w:rsid w:val="00147AD2"/>
    <w:rsid w:val="00153804"/>
    <w:rsid w:val="00193F92"/>
    <w:rsid w:val="001A1127"/>
    <w:rsid w:val="001C55CB"/>
    <w:rsid w:val="001D13CE"/>
    <w:rsid w:val="001D7F22"/>
    <w:rsid w:val="001E276A"/>
    <w:rsid w:val="001E4FDE"/>
    <w:rsid w:val="002371B2"/>
    <w:rsid w:val="002404F4"/>
    <w:rsid w:val="00242146"/>
    <w:rsid w:val="002704DB"/>
    <w:rsid w:val="00284560"/>
    <w:rsid w:val="002864C1"/>
    <w:rsid w:val="0029285C"/>
    <w:rsid w:val="002A0EE1"/>
    <w:rsid w:val="002A365D"/>
    <w:rsid w:val="002B2175"/>
    <w:rsid w:val="002C1C39"/>
    <w:rsid w:val="002D2C7A"/>
    <w:rsid w:val="002E1A76"/>
    <w:rsid w:val="002E3037"/>
    <w:rsid w:val="002E4A8E"/>
    <w:rsid w:val="002E732A"/>
    <w:rsid w:val="002F6ACA"/>
    <w:rsid w:val="00307391"/>
    <w:rsid w:val="00316B3E"/>
    <w:rsid w:val="00321666"/>
    <w:rsid w:val="00335C34"/>
    <w:rsid w:val="003369BD"/>
    <w:rsid w:val="0035405B"/>
    <w:rsid w:val="00376C6D"/>
    <w:rsid w:val="00390456"/>
    <w:rsid w:val="00390835"/>
    <w:rsid w:val="003B26AF"/>
    <w:rsid w:val="003B5415"/>
    <w:rsid w:val="003D0D49"/>
    <w:rsid w:val="003E32A9"/>
    <w:rsid w:val="003E3F7A"/>
    <w:rsid w:val="003E41F1"/>
    <w:rsid w:val="003E7998"/>
    <w:rsid w:val="003F5381"/>
    <w:rsid w:val="00400930"/>
    <w:rsid w:val="00402216"/>
    <w:rsid w:val="0042199B"/>
    <w:rsid w:val="004361C1"/>
    <w:rsid w:val="0044480C"/>
    <w:rsid w:val="00450116"/>
    <w:rsid w:val="004806F5"/>
    <w:rsid w:val="00491AC4"/>
    <w:rsid w:val="004973DB"/>
    <w:rsid w:val="004A1434"/>
    <w:rsid w:val="004A1503"/>
    <w:rsid w:val="004A3CB9"/>
    <w:rsid w:val="004C3DE8"/>
    <w:rsid w:val="004C6D5D"/>
    <w:rsid w:val="004E3E5F"/>
    <w:rsid w:val="004E7F0B"/>
    <w:rsid w:val="005008E4"/>
    <w:rsid w:val="0050384A"/>
    <w:rsid w:val="00512005"/>
    <w:rsid w:val="005125D4"/>
    <w:rsid w:val="00513F1E"/>
    <w:rsid w:val="00530711"/>
    <w:rsid w:val="00532FFC"/>
    <w:rsid w:val="00540F8A"/>
    <w:rsid w:val="00566754"/>
    <w:rsid w:val="00571FC3"/>
    <w:rsid w:val="00587AC5"/>
    <w:rsid w:val="00587BE2"/>
    <w:rsid w:val="00595D51"/>
    <w:rsid w:val="005A4D3E"/>
    <w:rsid w:val="005B0870"/>
    <w:rsid w:val="005C40B7"/>
    <w:rsid w:val="005C772C"/>
    <w:rsid w:val="005D0FA9"/>
    <w:rsid w:val="005D63FE"/>
    <w:rsid w:val="005E0B6D"/>
    <w:rsid w:val="005E5AFC"/>
    <w:rsid w:val="005E7522"/>
    <w:rsid w:val="00611753"/>
    <w:rsid w:val="00620CA2"/>
    <w:rsid w:val="0062310D"/>
    <w:rsid w:val="00640FE0"/>
    <w:rsid w:val="00645016"/>
    <w:rsid w:val="0066420C"/>
    <w:rsid w:val="00683E9C"/>
    <w:rsid w:val="00687DFB"/>
    <w:rsid w:val="006A270C"/>
    <w:rsid w:val="006C2FE2"/>
    <w:rsid w:val="006E43F1"/>
    <w:rsid w:val="00702B37"/>
    <w:rsid w:val="00703FCC"/>
    <w:rsid w:val="00726AC3"/>
    <w:rsid w:val="007453E9"/>
    <w:rsid w:val="00751AC0"/>
    <w:rsid w:val="00754F3D"/>
    <w:rsid w:val="007610FD"/>
    <w:rsid w:val="00770AA9"/>
    <w:rsid w:val="00774351"/>
    <w:rsid w:val="007854EE"/>
    <w:rsid w:val="00791DC1"/>
    <w:rsid w:val="00795962"/>
    <w:rsid w:val="007B0416"/>
    <w:rsid w:val="007C1719"/>
    <w:rsid w:val="007E7490"/>
    <w:rsid w:val="007F599A"/>
    <w:rsid w:val="00821AA1"/>
    <w:rsid w:val="00822730"/>
    <w:rsid w:val="0082388D"/>
    <w:rsid w:val="0082743F"/>
    <w:rsid w:val="00837455"/>
    <w:rsid w:val="00837D9D"/>
    <w:rsid w:val="00845023"/>
    <w:rsid w:val="00855DA9"/>
    <w:rsid w:val="00855F9E"/>
    <w:rsid w:val="00857A36"/>
    <w:rsid w:val="00865669"/>
    <w:rsid w:val="0088687A"/>
    <w:rsid w:val="008873BB"/>
    <w:rsid w:val="008A3F2D"/>
    <w:rsid w:val="008C53E5"/>
    <w:rsid w:val="008D1BDD"/>
    <w:rsid w:val="008D51B8"/>
    <w:rsid w:val="008D767E"/>
    <w:rsid w:val="008E528B"/>
    <w:rsid w:val="008F0E62"/>
    <w:rsid w:val="009106CE"/>
    <w:rsid w:val="009222D6"/>
    <w:rsid w:val="009273C1"/>
    <w:rsid w:val="0093175A"/>
    <w:rsid w:val="009339A3"/>
    <w:rsid w:val="00946D21"/>
    <w:rsid w:val="009472C4"/>
    <w:rsid w:val="009665D0"/>
    <w:rsid w:val="00973688"/>
    <w:rsid w:val="00975FE2"/>
    <w:rsid w:val="00984B26"/>
    <w:rsid w:val="009A1724"/>
    <w:rsid w:val="009B364D"/>
    <w:rsid w:val="009B7C13"/>
    <w:rsid w:val="009E6571"/>
    <w:rsid w:val="009F3D4B"/>
    <w:rsid w:val="009F6681"/>
    <w:rsid w:val="00A34D9B"/>
    <w:rsid w:val="00A42132"/>
    <w:rsid w:val="00AB0B41"/>
    <w:rsid w:val="00AB4729"/>
    <w:rsid w:val="00AC48DA"/>
    <w:rsid w:val="00AC76FD"/>
    <w:rsid w:val="00AD46FA"/>
    <w:rsid w:val="00AE413A"/>
    <w:rsid w:val="00AE4FEB"/>
    <w:rsid w:val="00AE5015"/>
    <w:rsid w:val="00B05ABE"/>
    <w:rsid w:val="00B05B0B"/>
    <w:rsid w:val="00B20584"/>
    <w:rsid w:val="00B23763"/>
    <w:rsid w:val="00B34B59"/>
    <w:rsid w:val="00B52A8A"/>
    <w:rsid w:val="00B55691"/>
    <w:rsid w:val="00B71AC0"/>
    <w:rsid w:val="00B82E31"/>
    <w:rsid w:val="00BA5CBC"/>
    <w:rsid w:val="00BB6E41"/>
    <w:rsid w:val="00BB7D89"/>
    <w:rsid w:val="00C2669E"/>
    <w:rsid w:val="00C374FD"/>
    <w:rsid w:val="00C5268E"/>
    <w:rsid w:val="00C63277"/>
    <w:rsid w:val="00C63B5F"/>
    <w:rsid w:val="00C6531B"/>
    <w:rsid w:val="00C66B52"/>
    <w:rsid w:val="00C70914"/>
    <w:rsid w:val="00C74C45"/>
    <w:rsid w:val="00CA41AD"/>
    <w:rsid w:val="00CB5C72"/>
    <w:rsid w:val="00CB6447"/>
    <w:rsid w:val="00CD020F"/>
    <w:rsid w:val="00CE013C"/>
    <w:rsid w:val="00CF3A59"/>
    <w:rsid w:val="00D075EA"/>
    <w:rsid w:val="00D20F0F"/>
    <w:rsid w:val="00D216D0"/>
    <w:rsid w:val="00D239C3"/>
    <w:rsid w:val="00D26AEA"/>
    <w:rsid w:val="00D31058"/>
    <w:rsid w:val="00D34748"/>
    <w:rsid w:val="00D67A37"/>
    <w:rsid w:val="00DA197B"/>
    <w:rsid w:val="00DC3100"/>
    <w:rsid w:val="00DD1812"/>
    <w:rsid w:val="00DD6534"/>
    <w:rsid w:val="00DD7718"/>
    <w:rsid w:val="00E051CD"/>
    <w:rsid w:val="00E053C6"/>
    <w:rsid w:val="00E05E25"/>
    <w:rsid w:val="00E33E65"/>
    <w:rsid w:val="00E47509"/>
    <w:rsid w:val="00E560EC"/>
    <w:rsid w:val="00E76A6D"/>
    <w:rsid w:val="00E95087"/>
    <w:rsid w:val="00EA1283"/>
    <w:rsid w:val="00EA13F0"/>
    <w:rsid w:val="00EA5E4C"/>
    <w:rsid w:val="00EB1C26"/>
    <w:rsid w:val="00EB1CE7"/>
    <w:rsid w:val="00ED1122"/>
    <w:rsid w:val="00EE4793"/>
    <w:rsid w:val="00F00342"/>
    <w:rsid w:val="00F17EB4"/>
    <w:rsid w:val="00F31E6F"/>
    <w:rsid w:val="00F44AA6"/>
    <w:rsid w:val="00F45EA2"/>
    <w:rsid w:val="00F50F37"/>
    <w:rsid w:val="00F5148A"/>
    <w:rsid w:val="00F6549C"/>
    <w:rsid w:val="00F75D34"/>
    <w:rsid w:val="00F95B33"/>
    <w:rsid w:val="00FA214E"/>
    <w:rsid w:val="00FB1869"/>
    <w:rsid w:val="00FD4CAF"/>
    <w:rsid w:val="00F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65EAF"/>
  <w15:docId w15:val="{5D6313A9-92E6-464A-AEF0-1ECE9BD53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44A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E_x0020_number xmlns="35d50fdb-5f5c-4301-b5cf-226a0456e81a">14640</JE_x0020_number>
    <Document_x0020_Owner xmlns="35d50fdb-5f5c-4301-b5cf-226a0456e81a">
      <UserInfo>
        <DisplayName>Hannah Grevatt</DisplayName>
        <AccountId>62</AccountId>
        <AccountType/>
      </UserInfo>
    </Document_x0020_Owner>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SS8</TermName>
          <TermId xmlns="http://schemas.microsoft.com/office/infopath/2007/PartnerControls">65ccc7ca-8017-465d-8524-712c9c965ab6</TermId>
        </TermInfo>
      </Terms>
    </j7380196a0d64225b365aa46a4bfc680>
    <TaxCatchAll xmlns="35d50fdb-5f5c-4301-b5cf-226a0456e81a">
      <Value>8</Value>
      <Value>1</Value>
    </TaxCatchAll>
    <Protective_x0020_Marking xmlns="35d50fdb-5f5c-4301-b5cf-226a0456e81a">OFFICIAL – DISCLOSABLE</Protective_x0020_Marking>
    <Document_x0020_name xmlns="35d50fdb-5f5c-4301-b5cf-226a0456e81a" xsi:nil="true"/>
    <Document_x0020_Date xmlns="35d50fdb-5f5c-4301-b5cf-226a0456e81a">2026-05-13T23:00:00+00:00</Document_x0020_Date>
    <content_x0020_type xmlns="9043577a-e112-42de-803f-4bae71f06cc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4.xml><?xml version="1.0" encoding="utf-8"?>
<ds:datastoreItem xmlns:ds="http://schemas.openxmlformats.org/officeDocument/2006/customXml" ds:itemID="{406C5A05-6279-4B87-9F15-735AEF931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Words>
  <Characters>6899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8093</CharactersWithSpaces>
  <SharedDoc>false</SharedDoc>
  <HLinks>
    <vt:vector size="6" baseType="variant">
      <vt:variant>
        <vt:i4>5570631</vt:i4>
      </vt:variant>
      <vt:variant>
        <vt:i4>0</vt:i4>
      </vt:variant>
      <vt:variant>
        <vt:i4>0</vt:i4>
      </vt:variant>
      <vt:variant>
        <vt:i4>5</vt:i4>
      </vt:variant>
      <vt:variant>
        <vt:lpwstr>https://www.eastsussex.gov.uk/jobs/working-here/pay/east-sussex-single-status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2021-01-15T03:57:00Z</cp:lastPrinted>
  <dcterms:created xsi:type="dcterms:W3CDTF">2026-06-16T10:13:00Z</dcterms:created>
  <dcterms:modified xsi:type="dcterms:W3CDTF">2026-06-16T10:13:00Z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752b5776-c8cb-4dfd-89b4-2c73f7e22aa0</vt:lpwstr>
  </property>
  <property fmtid="{D5CDD505-2E9C-101B-9397-08002B2CF9AE}" pid="4" name="Grade">
    <vt:lpwstr>8;#SS8|65ccc7ca-8017-465d-8524-712c9c965ab6</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https://eastsussex.sharepoint.com/sites/HRJobEvaluation/ESCCJELib/14640 Best Start Inclusion Practitioner JD V1.0.docx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Professional_x0020_Registration">
    <vt:lpwstr/>
  </property>
  <property fmtid="{D5CDD505-2E9C-101B-9397-08002B2CF9AE}" pid="61" name="j7380196a0d64225b365aa46a4bfc680">
    <vt:lpwstr>SS7/8|dc3a1555-5a9c-4ba2-8327-1af6e8ed5b3e</vt:lpwstr>
  </property>
  <property fmtid="{D5CDD505-2E9C-101B-9397-08002B2CF9AE}" pid="62" name="jbd1e4a83b4c49908aa04ecd2ef873f2">
    <vt:lpwstr>BSD|c1fa310d-65f8-47fe-ad07-9d6d1038f91b</vt:lpwstr>
  </property>
  <property fmtid="{D5CDD505-2E9C-101B-9397-08002B2CF9AE}" pid="63" name="Dept_x002e_">
    <vt:lpwstr>1;#CSD|ed297d35-3448-4003-bc23-2650f1d5814b</vt:lpwstr>
  </property>
  <property fmtid="{D5CDD505-2E9C-101B-9397-08002B2CF9AE}" pid="64" name="TaxCatchAll">
    <vt:lpwstr>14;#SS7/8|dc3a1555-5a9c-4ba2-8327-1af6e8ed5b3e;#16;#BSD|c1fa310d-65f8-47fe-ad07-9d6d1038f91b</vt:lpwstr>
  </property>
  <property fmtid="{D5CDD505-2E9C-101B-9397-08002B2CF9AE}" pid="65" name="MediaServiceImageTags">
    <vt:lpwstr/>
  </property>
  <property fmtid="{D5CDD505-2E9C-101B-9397-08002B2CF9AE}" pid="66" name="Working conditions">
    <vt:lpwstr>3</vt:lpwstr>
  </property>
  <property fmtid="{D5CDD505-2E9C-101B-9397-08002B2CF9AE}" pid="67" name="Knowhow">
    <vt:lpwstr/>
  </property>
  <property fmtid="{D5CDD505-2E9C-101B-9397-08002B2CF9AE}" pid="68" name="Responsibility for financial resources">
    <vt:lpwstr>1</vt:lpwstr>
  </property>
  <property fmtid="{D5CDD505-2E9C-101B-9397-08002B2CF9AE}" pid="69" name="Problem solving">
    <vt:lpwstr/>
  </property>
  <property fmtid="{D5CDD505-2E9C-101B-9397-08002B2CF9AE}" pid="70" name="Initiative and independence">
    <vt:lpwstr>3</vt:lpwstr>
  </property>
  <property fmtid="{D5CDD505-2E9C-101B-9397-08002B2CF9AE}" pid="71" name="Knowledge">
    <vt:lpwstr>4</vt:lpwstr>
  </property>
  <property fmtid="{D5CDD505-2E9C-101B-9397-08002B2CF9AE}" pid="72" name="Education">
    <vt:lpwstr/>
  </property>
  <property fmtid="{D5CDD505-2E9C-101B-9397-08002B2CF9AE}" pid="73" name="Physical skills">
    <vt:lpwstr>2</vt:lpwstr>
  </property>
  <property fmtid="{D5CDD505-2E9C-101B-9397-08002B2CF9AE}" pid="74" name="lc8e91d5afff4da3a4189ecf6f72a859">
    <vt:lpwstr/>
  </property>
  <property fmtid="{D5CDD505-2E9C-101B-9397-08002B2CF9AE}" pid="75" name="Total score">
    <vt:lpwstr>476</vt:lpwstr>
  </property>
  <property fmtid="{D5CDD505-2E9C-101B-9397-08002B2CF9AE}" pid="76" name="Mental demands">
    <vt:lpwstr>3</vt:lpwstr>
  </property>
  <property fmtid="{D5CDD505-2E9C-101B-9397-08002B2CF9AE}" pid="77" name="Emotional demands">
    <vt:lpwstr>3</vt:lpwstr>
  </property>
  <property fmtid="{D5CDD505-2E9C-101B-9397-08002B2CF9AE}" pid="78" name="Interpersonal communication skills">
    <vt:lpwstr>4</vt:lpwstr>
  </property>
  <property fmtid="{D5CDD505-2E9C-101B-9397-08002B2CF9AE}" pid="79" name="Profile">
    <vt:lpwstr/>
  </property>
  <property fmtid="{D5CDD505-2E9C-101B-9397-08002B2CF9AE}" pid="80" name="Audit Document Type">
    <vt:lpwstr/>
  </property>
  <property fmtid="{D5CDD505-2E9C-101B-9397-08002B2CF9AE}" pid="81" name="fd33f9f2be204c3cbfa42b3227ee037c">
    <vt:lpwstr/>
  </property>
  <property fmtid="{D5CDD505-2E9C-101B-9397-08002B2CF9AE}" pid="82" name="Mental skills">
    <vt:lpwstr>4</vt:lpwstr>
  </property>
  <property fmtid="{D5CDD505-2E9C-101B-9397-08002B2CF9AE}" pid="83" name="Responsibility for physical resources">
    <vt:lpwstr>3</vt:lpwstr>
  </property>
  <property fmtid="{D5CDD505-2E9C-101B-9397-08002B2CF9AE}" pid="84" name="Physical demands">
    <vt:lpwstr>2</vt:lpwstr>
  </property>
  <property fmtid="{D5CDD505-2E9C-101B-9397-08002B2CF9AE}" pid="85" name="Responsibility for people">
    <vt:lpwstr>3</vt:lpwstr>
  </property>
  <property fmtid="{D5CDD505-2E9C-101B-9397-08002B2CF9AE}" pid="86" name="Responsibility for supervision">
    <vt:lpwstr>2</vt:lpwstr>
  </property>
  <property fmtid="{D5CDD505-2E9C-101B-9397-08002B2CF9AE}" pid="87" name="Accountability">
    <vt:lpwstr/>
  </property>
  <property fmtid="{D5CDD505-2E9C-101B-9397-08002B2CF9AE}" pid="88" name="Case_x0020_Management_x0020_Document_x0020_Type">
    <vt:lpwstr/>
  </property>
  <property fmtid="{D5CDD505-2E9C-101B-9397-08002B2CF9AE}" pid="89" name="Planning_x0020_Document_x0020_Type">
    <vt:lpwstr/>
  </property>
  <property fmtid="{D5CDD505-2E9C-101B-9397-08002B2CF9AE}" pid="90" name="Business_x0020_Performance_x0020_Document_x0020_Type">
    <vt:lpwstr/>
  </property>
  <property fmtid="{D5CDD505-2E9C-101B-9397-08002B2CF9AE}" pid="91" name="Contract_x0020_and_x0020_Tender_x0020_Document_x0020_Type">
    <vt:lpwstr/>
  </property>
  <property fmtid="{D5CDD505-2E9C-101B-9397-08002B2CF9AE}" pid="92" name="Legal_x0020_Document_x0020_Type">
    <vt:lpwstr/>
  </property>
  <property fmtid="{D5CDD505-2E9C-101B-9397-08002B2CF9AE}" pid="93" name="Technical_x0020_Document_x0020_Type">
    <vt:lpwstr/>
  </property>
  <property fmtid="{D5CDD505-2E9C-101B-9397-08002B2CF9AE}" pid="94" name="Financial_x0020_Document_x0020_Type">
    <vt:lpwstr/>
  </property>
  <property fmtid="{D5CDD505-2E9C-101B-9397-08002B2CF9AE}" pid="95" name="Administration_x0020_Document_x0020_Type">
    <vt:lpwstr/>
  </property>
  <property fmtid="{D5CDD505-2E9C-101B-9397-08002B2CF9AE}" pid="96" name="Coroner_x0020_Document_x0020_Type">
    <vt:lpwstr/>
  </property>
  <property fmtid="{D5CDD505-2E9C-101B-9397-08002B2CF9AE}" pid="97" name="Record_x0020_Management_x0020_Document_x0020_Type">
    <vt:lpwstr/>
  </property>
  <property fmtid="{D5CDD505-2E9C-101B-9397-08002B2CF9AE}" pid="98" name="External_x0020_Information_x0020_Document_x0020_Type">
    <vt:lpwstr/>
  </property>
  <property fmtid="{D5CDD505-2E9C-101B-9397-08002B2CF9AE}" pid="99" name="Project_x0020_Management_x0020_Document_x0020_Type">
    <vt:lpwstr/>
  </property>
  <property fmtid="{D5CDD505-2E9C-101B-9397-08002B2CF9AE}" pid="100" name="Health_x0020_and_x0020_Safety">
    <vt:lpwstr/>
  </property>
  <property fmtid="{D5CDD505-2E9C-101B-9397-08002B2CF9AE}" pid="101" name="Management_x0020_Document_x0020_Type">
    <vt:lpwstr/>
  </property>
  <property fmtid="{D5CDD505-2E9C-101B-9397-08002B2CF9AE}" pid="102" name="Provider_x0020_and_x0020_Supplier_x0020_Document_x0020_Type">
    <vt:lpwstr/>
  </property>
  <property fmtid="{D5CDD505-2E9C-101B-9397-08002B2CF9AE}" pid="103" name="Emergency_x0020_Response_x0020_Document_x0020_Type">
    <vt:lpwstr/>
  </property>
  <property fmtid="{D5CDD505-2E9C-101B-9397-08002B2CF9AE}" pid="104" name="Insurance_x0020_Document_x0020_Type">
    <vt:lpwstr/>
  </property>
  <property fmtid="{D5CDD505-2E9C-101B-9397-08002B2CF9AE}" pid="105" name="Asset_x0020_Document_x0020_Type">
    <vt:lpwstr/>
  </property>
  <property fmtid="{D5CDD505-2E9C-101B-9397-08002B2CF9AE}" pid="106" name="Service_x0020_Management_x0020_Document_x0020_Type">
    <vt:lpwstr/>
  </property>
  <property fmtid="{D5CDD505-2E9C-101B-9397-08002B2CF9AE}" pid="107" name="_ExtendedDescription">
    <vt:lpwstr/>
  </property>
  <property fmtid="{D5CDD505-2E9C-101B-9397-08002B2CF9AE}" pid="108" name="Audit_x0020_Document_x0020_Type">
    <vt:lpwstr/>
  </property>
  <property fmtid="{D5CDD505-2E9C-101B-9397-08002B2CF9AE}" pid="109" name="Document Owner">
    <vt:lpwstr>13;#Ruth Wilson</vt:lpwstr>
  </property>
  <property fmtid="{D5CDD505-2E9C-101B-9397-08002B2CF9AE}" pid="110" name="Protective Marking">
    <vt:lpwstr>OFFICIAL – DISCLOSABLE</vt:lpwstr>
  </property>
  <property fmtid="{D5CDD505-2E9C-101B-9397-08002B2CF9AE}" pid="111" name="Document name">
    <vt:lpwstr>SEND Early Years Practitioner JD</vt:lpwstr>
  </property>
  <property fmtid="{D5CDD505-2E9C-101B-9397-08002B2CF9AE}" pid="112" name="Document Date">
    <vt:filetime>2025-09-01T23:00:00Z</vt:filetime>
  </property>
  <property fmtid="{D5CDD505-2E9C-101B-9397-08002B2CF9AE}" pid="113" name="b9e7bfc7468c443cb237323a22f80043">
    <vt:lpwstr/>
  </property>
  <property fmtid="{D5CDD505-2E9C-101B-9397-08002B2CF9AE}" pid="114" name="Professional Registration">
    <vt:lpwstr/>
  </property>
</Properties>
</file>