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DDCF" w14:textId="77777777" w:rsidR="00706563" w:rsidRDefault="00706563" w:rsidP="00CA6689">
      <w:pPr>
        <w:keepNext/>
        <w:spacing w:before="240" w:after="0" w:line="276" w:lineRule="auto"/>
        <w:jc w:val="center"/>
        <w:outlineLvl w:val="0"/>
        <w:rPr>
          <w:rFonts w:ascii="Trebuchet MS" w:eastAsia="Times New Roman" w:hAnsi="Trebuchet MS" w:cs="Arial"/>
          <w:b/>
          <w:bCs/>
          <w:caps/>
          <w:kern w:val="32"/>
          <w14:ligatures w14:val="none"/>
        </w:rPr>
      </w:pPr>
      <w:r w:rsidRPr="00706563">
        <w:rPr>
          <w:rFonts w:ascii="Trebuchet MS" w:eastAsia="Times New Roman" w:hAnsi="Trebuchet MS" w:cs="Arial"/>
          <w:b/>
          <w:bCs/>
          <w:caps/>
          <w:kern w:val="32"/>
          <w14:ligatures w14:val="none"/>
        </w:rPr>
        <w:t>EAST SUSSEX COUNTY COUNCI</w:t>
      </w:r>
      <w:r w:rsidRPr="00706563">
        <w:rPr>
          <w:rFonts w:ascii="Trebuchet MS" w:eastAsia="Times New Roman" w:hAnsi="Trebuchet MS" w:cs="Arial"/>
          <w:b/>
          <w:bCs/>
          <w:caps/>
          <w:noProof/>
          <w:kern w:val="32"/>
          <w:szCs w:val="32"/>
          <w:lang w:eastAsia="en-GB"/>
          <w14:ligatures w14:val="none"/>
        </w:rPr>
        <w:drawing>
          <wp:anchor distT="0" distB="0" distL="114300" distR="114300" simplePos="0" relativeHeight="251659264" behindDoc="1" locked="0" layoutInCell="1" allowOverlap="1" wp14:anchorId="2AA096CC" wp14:editId="6DC5D14B">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563">
        <w:rPr>
          <w:rFonts w:ascii="Trebuchet MS" w:eastAsia="Times New Roman" w:hAnsi="Trebuchet MS" w:cs="Arial"/>
          <w:b/>
          <w:bCs/>
          <w:caps/>
          <w:kern w:val="32"/>
          <w14:ligatures w14:val="none"/>
        </w:rPr>
        <w:t>L JOB DESCRIPTION</w:t>
      </w:r>
    </w:p>
    <w:p w14:paraId="3C942190" w14:textId="7F31543B" w:rsidR="00706563" w:rsidRPr="00706563" w:rsidRDefault="00706563" w:rsidP="00CA6689">
      <w:pPr>
        <w:spacing w:before="240"/>
        <w:rPr>
          <w:rFonts w:ascii="Trebuchet MS" w:hAnsi="Trebuchet MS"/>
        </w:rPr>
      </w:pPr>
      <w:r w:rsidRPr="00706563">
        <w:rPr>
          <w:rFonts w:ascii="Trebuchet MS" w:eastAsia="Times New Roman" w:hAnsi="Trebuchet MS" w:cs="Arial"/>
          <w:b/>
          <w:bCs/>
          <w:kern w:val="32"/>
          <w:szCs w:val="32"/>
          <w14:ligatures w14:val="none"/>
        </w:rPr>
        <w:t>Job Title:</w:t>
      </w:r>
      <w:r w:rsidRPr="00706563">
        <w:rPr>
          <w:rFonts w:ascii="Arial" w:eastAsia="Times New Roman" w:hAnsi="Arial" w:cs="Arial"/>
          <w:b/>
          <w:bCs/>
          <w:kern w:val="32"/>
          <w:szCs w:val="32"/>
          <w14:ligatures w14:val="none"/>
        </w:rPr>
        <w:t xml:space="preserve"> </w:t>
      </w:r>
      <w:r w:rsidR="00C04408" w:rsidRPr="00C04408">
        <w:rPr>
          <w:rFonts w:ascii="Trebuchet MS" w:hAnsi="Trebuchet MS"/>
        </w:rPr>
        <w:t>Early Childhood Practitioner</w:t>
      </w:r>
    </w:p>
    <w:p w14:paraId="7A2EB3F1"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Department:</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Children’s Services</w:t>
      </w:r>
    </w:p>
    <w:p w14:paraId="6CBA293F"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 xml:space="preserve">Grade: </w:t>
      </w:r>
      <w:hyperlink r:id="rId9" w:history="1">
        <w:r w:rsidRPr="00706563">
          <w:rPr>
            <w:rFonts w:ascii="Trebuchet MS" w:eastAsia="Times New Roman" w:hAnsi="Trebuchet MS" w:cs="Arial"/>
            <w:color w:val="0000FF"/>
            <w:kern w:val="32"/>
            <w:szCs w:val="32"/>
            <w:u w:val="single"/>
            <w14:ligatures w14:val="none"/>
          </w:rPr>
          <w:t>Single Status 6</w:t>
        </w:r>
      </w:hyperlink>
    </w:p>
    <w:p w14:paraId="3CCD4A1A" w14:textId="7301715A" w:rsidR="00706563" w:rsidRPr="00706563" w:rsidRDefault="00706563" w:rsidP="00E07BB8">
      <w:pPr>
        <w:keepNext/>
        <w:spacing w:before="12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Responsible to:</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 xml:space="preserve">Senior </w:t>
      </w:r>
      <w:r w:rsidR="00C04408" w:rsidRPr="00C04408">
        <w:rPr>
          <w:rFonts w:ascii="Trebuchet MS" w:eastAsia="Times New Roman" w:hAnsi="Trebuchet MS" w:cs="Arial"/>
          <w:kern w:val="32"/>
          <w:szCs w:val="32"/>
          <w14:ligatures w14:val="none"/>
        </w:rPr>
        <w:t>Early Childhood Practitioner</w:t>
      </w:r>
    </w:p>
    <w:p w14:paraId="7B16FF3D" w14:textId="77777777" w:rsidR="00976132" w:rsidRPr="00FF5FE1" w:rsidRDefault="00976132">
      <w:pPr>
        <w:rPr>
          <w:rFonts w:ascii="Trebuchet MS" w:hAnsi="Trebuchet MS"/>
          <w:b/>
          <w:bCs/>
        </w:rPr>
      </w:pPr>
      <w:r w:rsidRPr="00FF5FE1">
        <w:rPr>
          <w:rFonts w:ascii="Trebuchet MS" w:hAnsi="Trebuchet MS"/>
          <w:b/>
          <w:bCs/>
        </w:rPr>
        <w:t xml:space="preserve">Purpose of the Job: </w:t>
      </w:r>
    </w:p>
    <w:p w14:paraId="49CF77EC" w14:textId="1B1386F4"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The Family Hub Service plays a vital role in giving children the best start in life by supporting families from pregnancy through to school age.</w:t>
      </w:r>
      <w:r w:rsidR="00DF17E3" w:rsidRPr="00E23733">
        <w:rPr>
          <w:rFonts w:ascii="Trebuchet MS" w:eastAsia="Times New Roman" w:hAnsi="Trebuchet MS" w:cs="Arial"/>
          <w:kern w:val="0"/>
          <w:lang w:eastAsia="en-GB"/>
          <w14:ligatures w14:val="none"/>
        </w:rPr>
        <w:t xml:space="preserve"> </w:t>
      </w:r>
      <w:r w:rsidRPr="00E23733">
        <w:rPr>
          <w:rFonts w:ascii="Trebuchet MS" w:eastAsia="Times New Roman" w:hAnsi="Trebuchet MS" w:cs="Arial"/>
          <w:kern w:val="0"/>
          <w:lang w:eastAsia="en-GB"/>
          <w14:ligatures w14:val="none"/>
        </w:rPr>
        <w:t xml:space="preserve"> Our service provides a welcoming, inclusive space where families can access information, advice, and practical support. We work closely with partner organisations such as health visitors, midwives, schools, and community groups to deliver a coordinated approach to early help and child development. Together, we aim to strengthen family relationships, promote positive parenting, and improve outcomes for children across education, health, and wellbeing.</w:t>
      </w:r>
    </w:p>
    <w:p w14:paraId="33E09F5B" w14:textId="1777A141" w:rsidR="00083BF4" w:rsidRPr="00E23733" w:rsidRDefault="003F655C" w:rsidP="00E23733">
      <w:pPr>
        <w:spacing w:after="24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The role has</w:t>
      </w:r>
      <w:r w:rsidR="00083BF4">
        <w:rPr>
          <w:rFonts w:ascii="Trebuchet MS" w:eastAsia="Times New Roman" w:hAnsi="Trebuchet MS" w:cs="Arial"/>
          <w:kern w:val="0"/>
          <w:lang w:eastAsia="en-GB"/>
          <w14:ligatures w14:val="none"/>
        </w:rPr>
        <w:t xml:space="preserve"> a focus on </w:t>
      </w:r>
      <w:r w:rsidR="00083BF4" w:rsidRPr="00E23733">
        <w:rPr>
          <w:rFonts w:ascii="Trebuchet MS" w:eastAsia="Times New Roman" w:hAnsi="Trebuchet MS" w:cs="Arial"/>
          <w:kern w:val="0"/>
          <w:lang w:eastAsia="en-GB"/>
          <w14:ligatures w14:val="none"/>
        </w:rPr>
        <w:t>support for children in vulnerable groups and those with additional needs</w:t>
      </w:r>
      <w:r w:rsidR="00DF17E3" w:rsidRPr="00E23733">
        <w:rPr>
          <w:rFonts w:ascii="Trebuchet MS" w:eastAsia="Times New Roman" w:hAnsi="Trebuchet MS" w:cs="Arial"/>
          <w:kern w:val="0"/>
          <w:lang w:eastAsia="en-GB"/>
          <w14:ligatures w14:val="none"/>
        </w:rPr>
        <w:t xml:space="preserve">, ensuring there are </w:t>
      </w:r>
      <w:r w:rsidR="00083BF4" w:rsidRPr="00E23733">
        <w:rPr>
          <w:rFonts w:ascii="Trebuchet MS" w:eastAsia="Times New Roman" w:hAnsi="Trebuchet MS" w:cs="Arial"/>
          <w:kern w:val="0"/>
          <w:lang w:eastAsia="en-GB"/>
          <w14:ligatures w14:val="none"/>
        </w:rPr>
        <w:t xml:space="preserve">clear pathways of </w:t>
      </w:r>
      <w:r w:rsidR="007C626A" w:rsidRPr="00E23733">
        <w:rPr>
          <w:rFonts w:ascii="Trebuchet MS" w:eastAsia="Times New Roman" w:hAnsi="Trebuchet MS" w:cs="Arial"/>
          <w:kern w:val="0"/>
          <w:lang w:eastAsia="en-GB"/>
          <w14:ligatures w14:val="none"/>
        </w:rPr>
        <w:t>evidence-based</w:t>
      </w:r>
      <w:r w:rsidR="00083BF4" w:rsidRPr="00E23733">
        <w:rPr>
          <w:rFonts w:ascii="Trebuchet MS" w:eastAsia="Times New Roman" w:hAnsi="Trebuchet MS" w:cs="Arial"/>
          <w:kern w:val="0"/>
          <w:lang w:eastAsia="en-GB"/>
          <w14:ligatures w14:val="none"/>
        </w:rPr>
        <w:t xml:space="preserve"> support.</w:t>
      </w:r>
    </w:p>
    <w:p w14:paraId="0E4AC3A7" w14:textId="0F2FBD4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As a</w:t>
      </w:r>
      <w:r w:rsidR="00972C23" w:rsidRPr="00E23733">
        <w:rPr>
          <w:rFonts w:ascii="Trebuchet MS" w:eastAsia="Times New Roman" w:hAnsi="Trebuchet MS" w:cs="Arial"/>
          <w:kern w:val="0"/>
          <w:lang w:eastAsia="en-GB"/>
          <w14:ligatures w14:val="none"/>
        </w:rPr>
        <w:t>n</w:t>
      </w:r>
      <w:r w:rsidRPr="00E23733">
        <w:rPr>
          <w:rFonts w:ascii="Trebuchet MS" w:eastAsia="Times New Roman" w:hAnsi="Trebuchet MS" w:cs="Arial"/>
          <w:kern w:val="0"/>
          <w:lang w:eastAsia="en-GB"/>
          <w14:ligatures w14:val="none"/>
        </w:rPr>
        <w:t xml:space="preserve"> </w:t>
      </w:r>
      <w:r w:rsidR="00C04408" w:rsidRPr="00C04408">
        <w:rPr>
          <w:rFonts w:ascii="Trebuchet MS" w:eastAsia="Times New Roman" w:hAnsi="Trebuchet MS" w:cs="Arial"/>
          <w:kern w:val="0"/>
          <w:lang w:eastAsia="en-GB"/>
          <w14:ligatures w14:val="none"/>
        </w:rPr>
        <w:t>Early Childhood Practitioner</w:t>
      </w:r>
      <w:r w:rsidRPr="00E23733">
        <w:rPr>
          <w:rFonts w:ascii="Trebuchet MS" w:eastAsia="Times New Roman" w:hAnsi="Trebuchet MS" w:cs="Arial"/>
          <w:kern w:val="0"/>
          <w:lang w:eastAsia="en-GB"/>
          <w14:ligatures w14:val="none"/>
        </w:rPr>
        <w:t>, you will play a key role within this team. This role combines hands on work with families and children with the responsibility of leading others and shaping how services are delivered in the community.</w:t>
      </w:r>
    </w:p>
    <w:p w14:paraId="2EAA31A2" w14:textId="7220E669" w:rsidR="00E23733" w:rsidRDefault="00DB5E6E" w:rsidP="00CA6689">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This role requires a responsive approach at a variety of outreach settings or home visits, within a defined area. Responsible for supporting improvements in outcomes for children through leading the delivery of play and learning opportunities across Family Hub sites, promoting the best start in life offer in family homes, other community settings and outreach locations, focusing on supporting parents to guide their children to reach their full potential.</w:t>
      </w:r>
      <w:r w:rsidR="00E23733">
        <w:rPr>
          <w:rFonts w:ascii="Trebuchet MS" w:eastAsia="Times New Roman" w:hAnsi="Trebuchet MS" w:cs="Arial"/>
          <w:kern w:val="0"/>
          <w:lang w:eastAsia="en-GB"/>
          <w14:ligatures w14:val="none"/>
        </w:rPr>
        <w:br w:type="page"/>
      </w:r>
    </w:p>
    <w:p w14:paraId="0B6BD228" w14:textId="47AF645D"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lastRenderedPageBreak/>
        <w:t>This is a rewarding position for an experienced early years professional who is passionate about improving the lives of children and families. You’ll need to bring creativity, empathy, and strong leadership to the role, along with the ability to adapt to a variety of settings, from structured group sessions to individual home visits. The work can be challenging, but the impact is significant: helping parents to build their confidence, supporting children’s development, and making a real difference in your local community.</w:t>
      </w:r>
    </w:p>
    <w:p w14:paraId="085F17E8" w14:textId="77777777" w:rsidR="00D618F4" w:rsidRDefault="00D618F4" w:rsidP="00D618F4">
      <w:pPr>
        <w:rPr>
          <w:rFonts w:ascii="Trebuchet MS" w:hAnsi="Trebuchet MS"/>
          <w:b/>
          <w:bCs/>
        </w:rPr>
      </w:pPr>
      <w:r w:rsidRPr="00D618F4">
        <w:rPr>
          <w:rFonts w:ascii="Trebuchet MS" w:hAnsi="Trebuchet MS"/>
          <w:b/>
          <w:bCs/>
        </w:rPr>
        <w:t>Key tasks:</w:t>
      </w:r>
    </w:p>
    <w:p w14:paraId="10AC03B0" w14:textId="28498DCA" w:rsidR="00985A8D" w:rsidRPr="002D1662" w:rsidRDefault="00985A8D" w:rsidP="002D1662">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Work as part of the Early Help 0-19 Service and with partner agencies to plan, risk assess, deliver and evaluate interventions for families, in the home, in a Family Hub or in the community, whichever is most appropriate. This could include taking responsibility for the overall facilitation and day-to-day running of a crèche, one to one interventions and group work.</w:t>
      </w:r>
    </w:p>
    <w:p w14:paraId="3A0B970C" w14:textId="0C540CD1" w:rsidR="00997B99"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P</w:t>
      </w:r>
      <w:r w:rsidR="00997B99" w:rsidRPr="003952F8">
        <w:rPr>
          <w:rFonts w:ascii="Trebuchet MS" w:eastAsia="Times New Roman" w:hAnsi="Trebuchet MS" w:cs="Arial"/>
          <w:kern w:val="0"/>
          <w:lang w:eastAsia="en-GB"/>
          <w14:ligatures w14:val="none"/>
        </w:rPr>
        <w:t>romote and role model home learning initiatives, public health messages</w:t>
      </w:r>
      <w:r w:rsidR="00997B99" w:rsidRPr="00E23733">
        <w:rPr>
          <w:rFonts w:ascii="Arial" w:eastAsia="Times New Roman" w:hAnsi="Arial" w:cs="Arial"/>
          <w:kern w:val="0"/>
          <w:lang w:eastAsia="en-GB"/>
          <w14:ligatures w14:val="none"/>
        </w:rPr>
        <w:t> </w:t>
      </w:r>
      <w:r w:rsidR="00997B99" w:rsidRPr="003952F8">
        <w:rPr>
          <w:rFonts w:ascii="Trebuchet MS" w:eastAsia="Times New Roman" w:hAnsi="Trebuchet MS" w:cs="Arial"/>
          <w:kern w:val="0"/>
          <w:lang w:eastAsia="en-GB"/>
          <w14:ligatures w14:val="none"/>
        </w:rPr>
        <w:t>and early education opportunities to parents and carers</w:t>
      </w:r>
      <w:r w:rsidR="00D70AB6">
        <w:rPr>
          <w:rFonts w:ascii="Trebuchet MS" w:eastAsia="Times New Roman" w:hAnsi="Trebuchet MS" w:cs="Arial"/>
          <w:kern w:val="0"/>
          <w:lang w:eastAsia="en-GB"/>
          <w14:ligatures w14:val="none"/>
        </w:rPr>
        <w:t>.</w:t>
      </w:r>
    </w:p>
    <w:p w14:paraId="667F7C17" w14:textId="37493900"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children with transition, </w:t>
      </w:r>
      <w:r w:rsidR="00820410" w:rsidRPr="003952F8">
        <w:rPr>
          <w:rFonts w:ascii="Trebuchet MS" w:eastAsia="Times New Roman" w:hAnsi="Trebuchet MS" w:cs="Arial"/>
          <w:kern w:val="0"/>
          <w:lang w:eastAsia="en-GB"/>
          <w14:ligatures w14:val="none"/>
        </w:rPr>
        <w:t>by guiding parents and carers in evidence-based approaches to being school ready</w:t>
      </w:r>
      <w:r w:rsidR="00976132" w:rsidRPr="003952F8">
        <w:rPr>
          <w:rFonts w:ascii="Trebuchet MS" w:eastAsia="Times New Roman" w:hAnsi="Trebuchet MS" w:cs="Arial"/>
          <w:kern w:val="0"/>
          <w:lang w:eastAsia="en-GB"/>
          <w14:ligatures w14:val="none"/>
        </w:rPr>
        <w:t>. e.g. starting pre-school, starting primary school</w:t>
      </w:r>
      <w:r w:rsidR="00D70AB6">
        <w:rPr>
          <w:rFonts w:ascii="Trebuchet MS" w:eastAsia="Times New Roman" w:hAnsi="Trebuchet MS" w:cs="Arial"/>
          <w:kern w:val="0"/>
          <w:lang w:eastAsia="en-GB"/>
          <w14:ligatures w14:val="none"/>
        </w:rPr>
        <w:t>.</w:t>
      </w:r>
    </w:p>
    <w:p w14:paraId="6335F904" w14:textId="26A452EA" w:rsidR="00820410"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K</w:t>
      </w:r>
      <w:r w:rsidR="00820410" w:rsidRPr="003952F8">
        <w:rPr>
          <w:rFonts w:ascii="Trebuchet MS" w:eastAsia="Times New Roman" w:hAnsi="Trebuchet MS" w:cs="Arial"/>
          <w:kern w:val="0"/>
          <w:lang w:eastAsia="en-GB"/>
          <w14:ligatures w14:val="none"/>
        </w:rPr>
        <w:t xml:space="preserve">nowledgeable and proactive in supporting and encouraging children and their families to take advantage of the Family Hub Digital and Virtual offer and other routes of advice and guidance. </w:t>
      </w:r>
    </w:p>
    <w:p w14:paraId="10CE9C09" w14:textId="75C39E5B" w:rsidR="00976132"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children, and their families are supported to participate in developing service design and service delivery as part of the co</w:t>
      </w:r>
      <w:r w:rsidR="00997B99" w:rsidRPr="003952F8">
        <w:rPr>
          <w:rFonts w:ascii="Trebuchet MS" w:eastAsia="Times New Roman" w:hAnsi="Trebuchet MS" w:cs="Arial"/>
          <w:kern w:val="0"/>
          <w:lang w:eastAsia="en-GB"/>
          <w14:ligatures w14:val="none"/>
        </w:rPr>
        <w:t xml:space="preserve"> </w:t>
      </w:r>
      <w:r w:rsidR="00976132" w:rsidRPr="003952F8">
        <w:rPr>
          <w:rFonts w:ascii="Trebuchet MS" w:eastAsia="Times New Roman" w:hAnsi="Trebuchet MS" w:cs="Arial"/>
          <w:kern w:val="0"/>
          <w:lang w:eastAsia="en-GB"/>
          <w14:ligatures w14:val="none"/>
        </w:rPr>
        <w:t xml:space="preserve">design principle of Family Hubs. </w:t>
      </w:r>
    </w:p>
    <w:p w14:paraId="7E056665" w14:textId="61DCFA16" w:rsidR="00573C3F" w:rsidRPr="002D1662" w:rsidRDefault="00573C3F"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8874C1">
        <w:rPr>
          <w:rFonts w:ascii="Trebuchet MS" w:eastAsia="Times New Roman" w:hAnsi="Trebuchet MS" w:cs="Arial"/>
          <w:kern w:val="0"/>
          <w:lang w:eastAsia="en-GB"/>
          <w14:ligatures w14:val="none"/>
        </w:rPr>
        <w:t>Perform light lifting duties and assist with setting up and organising play sessions to create a safe and engaging environment for children and families.</w:t>
      </w:r>
    </w:p>
    <w:p w14:paraId="24ACA658" w14:textId="530F0545"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the lived experience and voice of the child is central to all planning and delivery of support.</w:t>
      </w:r>
      <w:r w:rsidR="00976132" w:rsidRPr="00E23733">
        <w:rPr>
          <w:rFonts w:ascii="Arial" w:eastAsia="Times New Roman" w:hAnsi="Arial" w:cs="Arial"/>
          <w:kern w:val="0"/>
          <w:lang w:eastAsia="en-GB"/>
          <w14:ligatures w14:val="none"/>
        </w:rPr>
        <w:t> </w:t>
      </w:r>
      <w:r w:rsidR="00976132" w:rsidRPr="003952F8">
        <w:rPr>
          <w:rFonts w:ascii="Trebuchet MS" w:eastAsia="Times New Roman" w:hAnsi="Trebuchet MS" w:cs="Arial"/>
          <w:kern w:val="0"/>
          <w:lang w:eastAsia="en-GB"/>
          <w14:ligatures w14:val="none"/>
        </w:rPr>
        <w:t xml:space="preserve"> </w:t>
      </w:r>
    </w:p>
    <w:p w14:paraId="2D7E47C5" w14:textId="3DE1EC4D" w:rsidR="00826F65"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826F65" w:rsidRPr="003952F8">
        <w:rPr>
          <w:rFonts w:ascii="Trebuchet MS" w:eastAsia="Times New Roman" w:hAnsi="Trebuchet MS" w:cs="Arial"/>
          <w:kern w:val="0"/>
          <w:lang w:eastAsia="en-GB"/>
          <w14:ligatures w14:val="none"/>
        </w:rPr>
        <w:t>upport families to identify and build on their strengths using recognised behaviour change models</w:t>
      </w:r>
      <w:r w:rsidR="00CA6689">
        <w:rPr>
          <w:rFonts w:ascii="Trebuchet MS" w:eastAsia="Times New Roman" w:hAnsi="Trebuchet MS" w:cs="Arial"/>
          <w:kern w:val="0"/>
          <w:lang w:eastAsia="en-GB"/>
          <w14:ligatures w14:val="none"/>
        </w:rPr>
        <w:t>.</w:t>
      </w:r>
    </w:p>
    <w:p w14:paraId="6B89A396" w14:textId="289170CC"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families to identify and build positive independent networks across </w:t>
      </w:r>
      <w:r w:rsidR="00FF5FE1" w:rsidRPr="003952F8">
        <w:rPr>
          <w:rFonts w:ascii="Trebuchet MS" w:eastAsia="Times New Roman" w:hAnsi="Trebuchet MS" w:cs="Arial"/>
          <w:kern w:val="0"/>
          <w:lang w:eastAsia="en-GB"/>
          <w14:ligatures w14:val="none"/>
        </w:rPr>
        <w:t xml:space="preserve">their </w:t>
      </w:r>
      <w:r w:rsidR="00976132" w:rsidRPr="003952F8">
        <w:rPr>
          <w:rFonts w:ascii="Trebuchet MS" w:eastAsia="Times New Roman" w:hAnsi="Trebuchet MS" w:cs="Arial"/>
          <w:kern w:val="0"/>
          <w:lang w:eastAsia="en-GB"/>
          <w14:ligatures w14:val="none"/>
        </w:rPr>
        <w:t>local communities.</w:t>
      </w:r>
    </w:p>
    <w:p w14:paraId="62DCBEDD" w14:textId="6EA103F8" w:rsidR="00976132" w:rsidRPr="003952F8" w:rsidRDefault="0097613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3952F8">
        <w:rPr>
          <w:rFonts w:ascii="Trebuchet MS" w:eastAsia="Times New Roman" w:hAnsi="Trebuchet MS" w:cs="Arial"/>
          <w:kern w:val="0"/>
          <w:lang w:eastAsia="en-GB"/>
          <w14:ligatures w14:val="none"/>
        </w:rPr>
        <w:lastRenderedPageBreak/>
        <w:t>Maintain records to a high and consistent standard and all relevant documentation in line with policy and ensure that all electronic systems are updated and maintained as appropriate.</w:t>
      </w:r>
    </w:p>
    <w:p w14:paraId="2FA5CA91" w14:textId="33FEF056" w:rsidR="00573C3F" w:rsidRPr="00E23733" w:rsidRDefault="001304D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C708CB">
        <w:rPr>
          <w:rFonts w:ascii="Trebuchet MS" w:eastAsia="Times New Roman" w:hAnsi="Trebuchet MS" w:cs="Arial"/>
          <w:kern w:val="0"/>
          <w:lang w:eastAsia="en-GB"/>
          <w14:ligatures w14:val="none"/>
        </w:rPr>
        <w:t>W</w:t>
      </w:r>
      <w:r w:rsidR="00E02C5F" w:rsidRPr="00C708CB">
        <w:rPr>
          <w:rFonts w:ascii="Trebuchet MS" w:eastAsia="Times New Roman" w:hAnsi="Trebuchet MS" w:cs="Arial"/>
          <w:kern w:val="0"/>
          <w:lang w:eastAsia="en-GB"/>
          <w14:ligatures w14:val="none"/>
        </w:rPr>
        <w:t>ork collaboratively with other strands of the ESCC integrated Early help service to support children and families to achieve their goals.</w:t>
      </w:r>
    </w:p>
    <w:p w14:paraId="3883F9EE" w14:textId="00A75CF5" w:rsidR="00525EA0" w:rsidRPr="00B3386A" w:rsidRDefault="00525EA0" w:rsidP="00525EA0">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A180297"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628409C"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C8DE213" w14:textId="2A22A992" w:rsidR="001304D2" w:rsidRPr="00CA6689" w:rsidRDefault="00525EA0" w:rsidP="00CA6689">
      <w:pPr>
        <w:numPr>
          <w:ilvl w:val="0"/>
          <w:numId w:val="7"/>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1304D2" w:rsidRPr="00CA6689">
        <w:rPr>
          <w:rFonts w:ascii="Trebuchet MS" w:hAnsi="Trebuchet MS"/>
          <w:b/>
          <w:bCs/>
          <w:sz w:val="28"/>
          <w:szCs w:val="28"/>
        </w:rPr>
        <w:br w:type="page"/>
      </w:r>
    </w:p>
    <w:p w14:paraId="3C9A0D2C" w14:textId="6EE9DB45" w:rsidR="00976132" w:rsidRDefault="00976132" w:rsidP="006D3905">
      <w:pPr>
        <w:pStyle w:val="Heading1"/>
        <w:keepLines w:val="0"/>
        <w:spacing w:before="240" w:after="60" w:line="360" w:lineRule="auto"/>
        <w:jc w:val="center"/>
        <w:rPr>
          <w:rFonts w:ascii="Trebuchet MS" w:eastAsia="Times New Roman" w:hAnsi="Trebuchet MS" w:cs="Arial"/>
          <w:b/>
          <w:bCs/>
          <w:color w:val="auto"/>
          <w:kern w:val="32"/>
          <w:sz w:val="24"/>
          <w:szCs w:val="32"/>
          <w14:ligatures w14:val="none"/>
        </w:rPr>
      </w:pPr>
      <w:r w:rsidRPr="006D3905">
        <w:rPr>
          <w:rFonts w:ascii="Trebuchet MS" w:eastAsia="Times New Roman" w:hAnsi="Trebuchet MS" w:cs="Arial"/>
          <w:b/>
          <w:bCs/>
          <w:color w:val="auto"/>
          <w:kern w:val="32"/>
          <w:sz w:val="24"/>
          <w:szCs w:val="32"/>
          <w14:ligatures w14:val="none"/>
        </w:rPr>
        <w:lastRenderedPageBreak/>
        <w:t>Person specification</w:t>
      </w:r>
    </w:p>
    <w:p w14:paraId="04DA72A5" w14:textId="26F14B63" w:rsidR="00741E49" w:rsidRPr="008D356E" w:rsidRDefault="00604AAD" w:rsidP="00741E49">
      <w:pPr>
        <w:rPr>
          <w:rFonts w:ascii="Trebuchet MS" w:eastAsia="Times New Roman" w:hAnsi="Trebuchet MS" w:cs="Arial"/>
          <w:b/>
          <w:bCs/>
          <w:kern w:val="32"/>
          <w:szCs w:val="32"/>
          <w14:ligatures w14:val="none"/>
        </w:rPr>
      </w:pPr>
      <w:r w:rsidRPr="00604AAD">
        <w:rPr>
          <w:rFonts w:ascii="Trebuchet MS" w:eastAsia="Times New Roman" w:hAnsi="Trebuchet MS" w:cs="Arial"/>
          <w:b/>
          <w:bCs/>
          <w:kern w:val="32"/>
          <w:szCs w:val="32"/>
          <w14:ligatures w14:val="none"/>
        </w:rPr>
        <w:t>Essential education and qualifications</w:t>
      </w:r>
    </w:p>
    <w:p w14:paraId="1BCB9600" w14:textId="2CC2001E" w:rsidR="00976132" w:rsidRPr="00E275A0" w:rsidRDefault="008477C8"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RQF level 3 qualification </w:t>
      </w:r>
      <w:r w:rsidR="00976132" w:rsidRPr="00E275A0">
        <w:rPr>
          <w:rFonts w:ascii="Trebuchet MS" w:eastAsia="Times New Roman" w:hAnsi="Trebuchet MS" w:cs="Arial"/>
          <w:kern w:val="0"/>
          <w:lang w:eastAsia="en-GB"/>
          <w14:ligatures w14:val="none"/>
        </w:rPr>
        <w:t>in Childcare (Early Years Educator), Health or Social Care</w:t>
      </w:r>
      <w:r w:rsidR="006B772F">
        <w:rPr>
          <w:rFonts w:ascii="Trebuchet MS" w:eastAsia="Times New Roman" w:hAnsi="Trebuchet MS" w:cs="Arial"/>
          <w:kern w:val="0"/>
          <w:lang w:eastAsia="en-GB"/>
          <w14:ligatures w14:val="none"/>
        </w:rPr>
        <w:t>.</w:t>
      </w:r>
    </w:p>
    <w:p w14:paraId="11A2F64D" w14:textId="77777777" w:rsidR="008D356E" w:rsidRPr="008D356E" w:rsidRDefault="008D356E" w:rsidP="008D356E">
      <w:pPr>
        <w:rPr>
          <w:rFonts w:ascii="Trebuchet MS" w:eastAsia="Times New Roman" w:hAnsi="Trebuchet MS" w:cs="Arial"/>
          <w:b/>
          <w:bCs/>
          <w:kern w:val="32"/>
          <w:szCs w:val="32"/>
          <w14:ligatures w14:val="none"/>
        </w:rPr>
      </w:pPr>
      <w:r w:rsidRPr="008D356E">
        <w:rPr>
          <w:rFonts w:ascii="Trebuchet MS" w:eastAsia="Times New Roman" w:hAnsi="Trebuchet MS" w:cs="Arial"/>
          <w:b/>
          <w:bCs/>
          <w:kern w:val="32"/>
          <w:szCs w:val="32"/>
          <w14:ligatures w14:val="none"/>
        </w:rPr>
        <w:t>Essential key skills, abilities, knowledge, experience, values and behaviours</w:t>
      </w:r>
    </w:p>
    <w:p w14:paraId="4EEE7AE9" w14:textId="4773581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Experience of </w:t>
      </w:r>
      <w:r w:rsidR="00820410" w:rsidRPr="00E275A0">
        <w:rPr>
          <w:rFonts w:ascii="Trebuchet MS" w:eastAsia="Times New Roman" w:hAnsi="Trebuchet MS" w:cs="Arial"/>
          <w:kern w:val="0"/>
          <w:lang w:eastAsia="en-GB"/>
          <w14:ligatures w14:val="none"/>
        </w:rPr>
        <w:t>working in an Early Years setting</w:t>
      </w:r>
      <w:r w:rsidRPr="00E275A0">
        <w:rPr>
          <w:rFonts w:ascii="Trebuchet MS" w:eastAsia="Times New Roman" w:hAnsi="Trebuchet MS" w:cs="Arial"/>
          <w:kern w:val="0"/>
          <w:lang w:eastAsia="en-GB"/>
          <w14:ligatures w14:val="none"/>
        </w:rPr>
        <w:t>, in a voluntary, private, or public setting</w:t>
      </w:r>
    </w:p>
    <w:p w14:paraId="20BC31EA" w14:textId="50DBE0A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Experience of planning and delivering high quality programmes of play, parenting, and informal education</w:t>
      </w:r>
      <w:r w:rsidR="00820410" w:rsidRPr="00E275A0">
        <w:rPr>
          <w:rFonts w:ascii="Trebuchet MS" w:eastAsia="Times New Roman" w:hAnsi="Trebuchet MS" w:cs="Arial"/>
          <w:kern w:val="0"/>
          <w:lang w:eastAsia="en-GB"/>
          <w14:ligatures w14:val="none"/>
        </w:rPr>
        <w:t>.</w:t>
      </w:r>
    </w:p>
    <w:p w14:paraId="26D8ED16" w14:textId="531767CC"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effectively as part of a team</w:t>
      </w:r>
      <w:r w:rsidR="006B30EA">
        <w:rPr>
          <w:rFonts w:ascii="Trebuchet MS" w:eastAsia="Times New Roman" w:hAnsi="Trebuchet MS" w:cs="Arial"/>
          <w:kern w:val="0"/>
          <w:lang w:eastAsia="en-GB"/>
          <w14:ligatures w14:val="none"/>
        </w:rPr>
        <w:t>.</w:t>
      </w:r>
    </w:p>
    <w:p w14:paraId="47D60E89" w14:textId="20435B6F" w:rsidR="00EE0154"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engage and build trusted relationships with </w:t>
      </w:r>
      <w:r w:rsidR="00826F65" w:rsidRPr="00E275A0">
        <w:rPr>
          <w:rFonts w:ascii="Trebuchet MS" w:eastAsia="Times New Roman" w:hAnsi="Trebuchet MS" w:cs="Arial"/>
          <w:kern w:val="0"/>
          <w:lang w:eastAsia="en-GB"/>
          <w14:ligatures w14:val="none"/>
        </w:rPr>
        <w:t>parent and carers and their children</w:t>
      </w:r>
      <w:r w:rsidR="006B30EA">
        <w:rPr>
          <w:rFonts w:ascii="Trebuchet MS" w:eastAsia="Times New Roman" w:hAnsi="Trebuchet MS" w:cs="Arial"/>
          <w:kern w:val="0"/>
          <w:lang w:eastAsia="en-GB"/>
          <w14:ligatures w14:val="none"/>
        </w:rPr>
        <w:t>.</w:t>
      </w:r>
    </w:p>
    <w:p w14:paraId="2E7A1F88" w14:textId="5D299B9A" w:rsidR="00826F65"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one to one and facilitate group work with adults and children</w:t>
      </w:r>
      <w:r w:rsidR="006B30EA">
        <w:rPr>
          <w:rFonts w:ascii="Trebuchet MS" w:eastAsia="Times New Roman" w:hAnsi="Trebuchet MS" w:cs="Arial"/>
          <w:kern w:val="0"/>
          <w:lang w:eastAsia="en-GB"/>
          <w14:ligatures w14:val="none"/>
        </w:rPr>
        <w:t>.</w:t>
      </w:r>
    </w:p>
    <w:p w14:paraId="249C20FA" w14:textId="653E88CD"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identify a child’s </w:t>
      </w:r>
      <w:r w:rsidR="00826F65" w:rsidRPr="00E275A0">
        <w:rPr>
          <w:rFonts w:ascii="Trebuchet MS" w:eastAsia="Times New Roman" w:hAnsi="Trebuchet MS" w:cs="Arial"/>
          <w:kern w:val="0"/>
          <w:lang w:eastAsia="en-GB"/>
          <w14:ligatures w14:val="none"/>
        </w:rPr>
        <w:t xml:space="preserve">developmental needs </w:t>
      </w:r>
      <w:r w:rsidRPr="00E275A0">
        <w:rPr>
          <w:rFonts w:ascii="Trebuchet MS" w:eastAsia="Times New Roman" w:hAnsi="Trebuchet MS" w:cs="Arial"/>
          <w:kern w:val="0"/>
          <w:lang w:eastAsia="en-GB"/>
          <w14:ligatures w14:val="none"/>
        </w:rPr>
        <w:t>and family wellbeing issues such as poor mental health, substance misuse, domestic abuse, and family breakdown</w:t>
      </w:r>
      <w:r w:rsidR="006B30EA">
        <w:rPr>
          <w:rFonts w:ascii="Trebuchet MS" w:eastAsia="Times New Roman" w:hAnsi="Trebuchet MS" w:cs="Arial"/>
          <w:kern w:val="0"/>
          <w:lang w:eastAsia="en-GB"/>
          <w14:ligatures w14:val="none"/>
        </w:rPr>
        <w:t>.</w:t>
      </w:r>
    </w:p>
    <w:p w14:paraId="296D0FFE" w14:textId="2B131E34" w:rsidR="00F2779B" w:rsidRPr="00CC2FD9" w:rsidRDefault="00F2779B" w:rsidP="00CC2FD9">
      <w:pPr>
        <w:pStyle w:val="ListParagraph"/>
        <w:numPr>
          <w:ilvl w:val="0"/>
          <w:numId w:val="8"/>
        </w:numPr>
        <w:spacing w:after="0" w:line="360" w:lineRule="auto"/>
        <w:rPr>
          <w:rFonts w:ascii="Trebuchet MS" w:eastAsia="Times New Roman" w:hAnsi="Trebuchet MS" w:cs="Arial"/>
          <w:kern w:val="0"/>
          <w:lang w:eastAsia="en-GB"/>
          <w14:ligatures w14:val="none"/>
        </w:rPr>
      </w:pPr>
      <w:r w:rsidRPr="00CC2FD9">
        <w:rPr>
          <w:rFonts w:ascii="Trebuchet MS" w:eastAsia="Times New Roman" w:hAnsi="Trebuchet MS" w:cs="Arial"/>
          <w:kern w:val="0"/>
          <w:lang w:eastAsia="en-GB"/>
          <w14:ligatures w14:val="none"/>
        </w:rPr>
        <w:t>Ability to plan and organise a varied workload, on occasion working to short deadlines.</w:t>
      </w:r>
    </w:p>
    <w:p w14:paraId="7EFEA29F" w14:textId="32223456"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Observation and planning skills</w:t>
      </w:r>
      <w:r w:rsidR="006B30EA">
        <w:rPr>
          <w:rFonts w:ascii="Trebuchet MS" w:eastAsia="Times New Roman" w:hAnsi="Trebuchet MS" w:cs="Arial"/>
          <w:kern w:val="0"/>
          <w:lang w:eastAsia="en-GB"/>
          <w14:ligatures w14:val="none"/>
        </w:rPr>
        <w:t>.</w:t>
      </w:r>
    </w:p>
    <w:p w14:paraId="2C837690" w14:textId="5DEB8FF8" w:rsidR="00F2779B" w:rsidRPr="002D1662" w:rsidRDefault="00091698" w:rsidP="00091698">
      <w:pPr>
        <w:pStyle w:val="ListParagraph"/>
        <w:numPr>
          <w:ilvl w:val="0"/>
          <w:numId w:val="8"/>
        </w:numPr>
        <w:spacing w:after="0" w:line="360" w:lineRule="auto"/>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Ability to communicate effectively with a range of people in a clear, concise and accurate manner, changing messages to suit different audiences</w:t>
      </w:r>
      <w:r>
        <w:rPr>
          <w:rFonts w:ascii="Trebuchet MS" w:eastAsia="Times New Roman" w:hAnsi="Trebuchet MS" w:cs="Arial"/>
          <w:kern w:val="0"/>
          <w:lang w:eastAsia="en-GB"/>
          <w14:ligatures w14:val="none"/>
        </w:rPr>
        <w:t xml:space="preserve">, </w:t>
      </w:r>
      <w:r w:rsidRPr="006749E8">
        <w:rPr>
          <w:rFonts w:ascii="Trebuchet MS" w:eastAsia="Times New Roman" w:hAnsi="Trebuchet MS" w:cs="Arial"/>
          <w:kern w:val="0"/>
          <w:lang w:eastAsia="en-GB"/>
          <w14:ligatures w14:val="none"/>
        </w:rPr>
        <w:t>engage and build trusted relationships with parent and carers and their children</w:t>
      </w:r>
      <w:r w:rsidR="006B30EA">
        <w:rPr>
          <w:rFonts w:ascii="Trebuchet MS" w:eastAsia="Times New Roman" w:hAnsi="Trebuchet MS" w:cs="Arial"/>
          <w:kern w:val="0"/>
          <w:lang w:eastAsia="en-GB"/>
          <w14:ligatures w14:val="none"/>
        </w:rPr>
        <w:t>.</w:t>
      </w:r>
    </w:p>
    <w:p w14:paraId="238282E8" w14:textId="5110B1A7" w:rsidR="00EE0154"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meet the travelling requirements of the role.</w:t>
      </w:r>
    </w:p>
    <w:p w14:paraId="0451FAF5" w14:textId="177A82CA"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Early Years Foundation Stage and its outcomes</w:t>
      </w:r>
      <w:r w:rsidR="006B30EA">
        <w:rPr>
          <w:rFonts w:ascii="Trebuchet MS" w:eastAsia="Times New Roman" w:hAnsi="Trebuchet MS" w:cs="Arial"/>
          <w:kern w:val="0"/>
          <w:lang w:eastAsia="en-GB"/>
          <w14:ligatures w14:val="none"/>
        </w:rPr>
        <w:t>.</w:t>
      </w:r>
    </w:p>
    <w:p w14:paraId="43B7F598" w14:textId="18FE37F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key theories and developments around parenting, child learning and development</w:t>
      </w:r>
      <w:r w:rsidR="006B30EA">
        <w:rPr>
          <w:rFonts w:ascii="Trebuchet MS" w:eastAsia="Times New Roman" w:hAnsi="Trebuchet MS" w:cs="Arial"/>
          <w:kern w:val="0"/>
          <w:lang w:eastAsia="en-GB"/>
          <w14:ligatures w14:val="none"/>
        </w:rPr>
        <w:t>.</w:t>
      </w:r>
    </w:p>
    <w:p w14:paraId="07AFA5B1" w14:textId="411ABB5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special educational needs and disability</w:t>
      </w:r>
      <w:r w:rsidR="006B30EA">
        <w:rPr>
          <w:rFonts w:ascii="Arial" w:eastAsia="Times New Roman" w:hAnsi="Arial" w:cs="Arial"/>
          <w:kern w:val="0"/>
          <w:lang w:eastAsia="en-GB"/>
          <w14:ligatures w14:val="none"/>
        </w:rPr>
        <w:t>.</w:t>
      </w:r>
    </w:p>
    <w:p w14:paraId="1854D4E8" w14:textId="51F84750" w:rsid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safeguarding procedures</w:t>
      </w:r>
      <w:r w:rsidR="006B30EA">
        <w:rPr>
          <w:rFonts w:ascii="Trebuchet MS" w:eastAsia="Times New Roman" w:hAnsi="Trebuchet MS" w:cs="Arial"/>
          <w:kern w:val="0"/>
          <w:lang w:eastAsia="en-GB"/>
          <w14:ligatures w14:val="none"/>
        </w:rPr>
        <w:t>.</w:t>
      </w:r>
    </w:p>
    <w:p w14:paraId="6469359A" w14:textId="3565AAC3" w:rsidR="006B30EA" w:rsidRP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6B30EA">
        <w:rPr>
          <w:rFonts w:ascii="Trebuchet MS" w:eastAsia="Times New Roman" w:hAnsi="Trebuchet MS" w:cs="Arial"/>
          <w:kern w:val="0"/>
          <w:lang w:eastAsia="en-GB"/>
          <w14:ligatures w14:val="none"/>
        </w:rPr>
        <w:t>Understanding of the impact of inequality and deprivation on outcomes</w:t>
      </w:r>
      <w:r w:rsidR="00EE0154" w:rsidRPr="006B30EA">
        <w:rPr>
          <w:rFonts w:ascii="Trebuchet MS" w:eastAsia="Times New Roman" w:hAnsi="Trebuchet MS" w:cs="Arial"/>
          <w:kern w:val="0"/>
          <w:lang w:eastAsia="en-GB"/>
          <w14:ligatures w14:val="none"/>
        </w:rPr>
        <w:t xml:space="preserve"> for children and adults</w:t>
      </w:r>
      <w:r w:rsidR="006B30EA" w:rsidRPr="006B30EA">
        <w:rPr>
          <w:rFonts w:ascii="Trebuchet MS" w:eastAsia="Times New Roman" w:hAnsi="Trebuchet MS" w:cs="Arial"/>
          <w:kern w:val="0"/>
          <w:lang w:eastAsia="en-GB"/>
          <w14:ligatures w14:val="none"/>
        </w:rPr>
        <w:t>.</w:t>
      </w:r>
      <w:r w:rsidR="006B30EA" w:rsidRPr="006B30EA">
        <w:rPr>
          <w:rFonts w:ascii="Trebuchet MS" w:eastAsia="Times New Roman" w:hAnsi="Trebuchet MS" w:cs="Arial"/>
          <w:b/>
          <w:bCs/>
          <w:kern w:val="0"/>
          <w:lang w:eastAsia="en-GB"/>
          <w14:ligatures w14:val="none"/>
        </w:rPr>
        <w:br w:type="page"/>
      </w:r>
    </w:p>
    <w:p w14:paraId="3A6BFFCE" w14:textId="4E5D17DC" w:rsidR="00EE0154" w:rsidRPr="00E275A0" w:rsidRDefault="00EE0154" w:rsidP="00E275A0">
      <w:pPr>
        <w:spacing w:after="0" w:line="360" w:lineRule="auto"/>
        <w:rPr>
          <w:rFonts w:ascii="Trebuchet MS" w:eastAsia="Times New Roman" w:hAnsi="Trebuchet MS" w:cs="Arial"/>
          <w:b/>
          <w:bCs/>
          <w:kern w:val="0"/>
          <w:lang w:eastAsia="en-GB"/>
          <w14:ligatures w14:val="none"/>
        </w:rPr>
      </w:pPr>
      <w:r w:rsidRPr="00E275A0">
        <w:rPr>
          <w:rFonts w:ascii="Trebuchet MS" w:eastAsia="Times New Roman" w:hAnsi="Trebuchet MS" w:cs="Arial"/>
          <w:b/>
          <w:bCs/>
          <w:kern w:val="0"/>
          <w:lang w:eastAsia="en-GB"/>
          <w14:ligatures w14:val="none"/>
        </w:rPr>
        <w:lastRenderedPageBreak/>
        <w:t>Document version control:</w:t>
      </w:r>
    </w:p>
    <w:p w14:paraId="5C415275" w14:textId="05196B57"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Date created/amended: </w:t>
      </w:r>
      <w:r w:rsidR="0050746B">
        <w:rPr>
          <w:rFonts w:ascii="Trebuchet MS" w:eastAsia="Times New Roman" w:hAnsi="Trebuchet MS" w:cs="Arial"/>
          <w:kern w:val="0"/>
          <w:lang w:eastAsia="en-GB"/>
          <w14:ligatures w14:val="none"/>
        </w:rPr>
        <w:t xml:space="preserve">March </w:t>
      </w:r>
      <w:r w:rsidR="002D1662">
        <w:rPr>
          <w:rFonts w:ascii="Trebuchet MS" w:eastAsia="Times New Roman" w:hAnsi="Trebuchet MS" w:cs="Arial"/>
          <w:kern w:val="0"/>
          <w:lang w:eastAsia="en-GB"/>
          <w14:ligatures w14:val="none"/>
        </w:rPr>
        <w:t>2026</w:t>
      </w:r>
    </w:p>
    <w:p w14:paraId="51053D6D" w14:textId="05F6C5FB"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Name of person created/amended document: </w:t>
      </w:r>
      <w:r w:rsidR="007C2677">
        <w:rPr>
          <w:rFonts w:ascii="Trebuchet MS" w:eastAsia="Times New Roman" w:hAnsi="Trebuchet MS" w:cs="Arial"/>
          <w:kern w:val="0"/>
          <w:lang w:eastAsia="en-GB"/>
          <w14:ligatures w14:val="none"/>
        </w:rPr>
        <w:t>Julie Powe</w:t>
      </w:r>
      <w:r w:rsidR="008A6E0C">
        <w:rPr>
          <w:rFonts w:ascii="Trebuchet MS" w:eastAsia="Times New Roman" w:hAnsi="Trebuchet MS" w:cs="Arial"/>
          <w:kern w:val="0"/>
          <w:lang w:eastAsia="en-GB"/>
          <w14:ligatures w14:val="none"/>
        </w:rPr>
        <w:t>ll</w:t>
      </w:r>
    </w:p>
    <w:p w14:paraId="3B2A28D5" w14:textId="0C63861F" w:rsidR="002539B0" w:rsidRPr="006B30EA" w:rsidRDefault="00EE0154" w:rsidP="006B772F">
      <w:pPr>
        <w:spacing w:after="0" w:line="360" w:lineRule="auto"/>
        <w:jc w:val="center"/>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Job Evaluation Reference: </w:t>
      </w:r>
      <w:r w:rsidR="008A6E0C">
        <w:rPr>
          <w:rFonts w:ascii="Trebuchet MS" w:eastAsia="Times New Roman" w:hAnsi="Trebuchet MS" w:cs="Arial"/>
          <w:kern w:val="0"/>
          <w:lang w:eastAsia="en-GB"/>
          <w14:ligatures w14:val="none"/>
        </w:rPr>
        <w:t>14518</w:t>
      </w:r>
      <w:r w:rsidR="002539B0">
        <w:rPr>
          <w:rFonts w:ascii="Trebuchet MS" w:eastAsia="Times New Roman" w:hAnsi="Trebuchet MS" w:cs="Arial"/>
          <w:kern w:val="0"/>
          <w:lang w:eastAsia="en-GB"/>
          <w14:ligatures w14:val="none"/>
        </w:rPr>
        <w:br w:type="page"/>
      </w:r>
      <w:r w:rsidR="002539B0" w:rsidRPr="002539B0">
        <w:rPr>
          <w:rFonts w:ascii="Trebuchet MS" w:eastAsia="Times New Roman" w:hAnsi="Trebuchet MS" w:cs="Arial"/>
          <w:b/>
          <w:bCs/>
          <w:kern w:val="0"/>
          <w14:ligatures w14:val="none"/>
        </w:rPr>
        <w:lastRenderedPageBreak/>
        <w:t>Health &amp; Safety Functions</w:t>
      </w:r>
    </w:p>
    <w:p w14:paraId="5B6D4486" w14:textId="77777777" w:rsidR="002539B0" w:rsidRPr="002539B0" w:rsidRDefault="002539B0" w:rsidP="00432169">
      <w:pPr>
        <w:pStyle w:val="Title"/>
        <w:spacing w:after="240" w:line="360" w:lineRule="auto"/>
        <w:ind w:left="-900" w:right="-694"/>
        <w:contextualSpacing w:val="0"/>
        <w:jc w:val="both"/>
        <w:outlineLvl w:val="0"/>
        <w:rPr>
          <w:rFonts w:ascii="Trebuchet MS" w:eastAsia="Times New Roman" w:hAnsi="Trebuchet MS" w:cs="Arial"/>
          <w:spacing w:val="0"/>
          <w:kern w:val="0"/>
          <w:sz w:val="24"/>
          <w:szCs w:val="24"/>
          <w14:ligatures w14:val="none"/>
        </w:rPr>
      </w:pPr>
      <w:r w:rsidRPr="002539B0">
        <w:rPr>
          <w:rFonts w:ascii="Trebuchet MS" w:eastAsia="Times New Roman" w:hAnsi="Trebuchet MS" w:cs="Arial"/>
          <w:spacing w:val="0"/>
          <w:kern w:val="0"/>
          <w:sz w:val="24"/>
          <w:szCs w:val="24"/>
          <w14:ligatures w14: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655D22" w:rsidRPr="00655D22" w14:paraId="2FDD5074" w14:textId="77777777" w:rsidTr="006224CF">
        <w:trPr>
          <w:tblHeader/>
        </w:trPr>
        <w:tc>
          <w:tcPr>
            <w:tcW w:w="8691" w:type="dxa"/>
          </w:tcPr>
          <w:p w14:paraId="4EBFE758" w14:textId="77777777" w:rsidR="00655D22" w:rsidRPr="00655D22" w:rsidRDefault="00655D22" w:rsidP="00655D22">
            <w:pPr>
              <w:spacing w:after="0" w:line="360" w:lineRule="auto"/>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Function</w:t>
            </w:r>
          </w:p>
        </w:tc>
        <w:tc>
          <w:tcPr>
            <w:tcW w:w="1389" w:type="dxa"/>
          </w:tcPr>
          <w:p w14:paraId="331B0D63" w14:textId="77777777" w:rsidR="00655D22" w:rsidRPr="00655D22" w:rsidRDefault="00655D22" w:rsidP="00655D22">
            <w:pPr>
              <w:spacing w:after="0" w:line="360" w:lineRule="auto"/>
              <w:jc w:val="center"/>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 xml:space="preserve">Applicable to role </w:t>
            </w:r>
          </w:p>
        </w:tc>
      </w:tr>
      <w:tr w:rsidR="00655D22" w:rsidRPr="00655D22" w14:paraId="194965BA" w14:textId="77777777" w:rsidTr="006224CF">
        <w:trPr>
          <w:tblHeader/>
        </w:trPr>
        <w:tc>
          <w:tcPr>
            <w:tcW w:w="8691" w:type="dxa"/>
          </w:tcPr>
          <w:p w14:paraId="5864428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 xml:space="preserve">Using display screen equipment </w:t>
            </w:r>
          </w:p>
        </w:tc>
        <w:tc>
          <w:tcPr>
            <w:tcW w:w="1389" w:type="dxa"/>
          </w:tcPr>
          <w:p w14:paraId="19597E2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747B22B" w14:textId="77777777" w:rsidTr="006224CF">
        <w:trPr>
          <w:tblHeader/>
        </w:trPr>
        <w:tc>
          <w:tcPr>
            <w:tcW w:w="8691" w:type="dxa"/>
          </w:tcPr>
          <w:p w14:paraId="2FD055F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children and/or people with care and support needs</w:t>
            </w:r>
          </w:p>
        </w:tc>
        <w:tc>
          <w:tcPr>
            <w:tcW w:w="1389" w:type="dxa"/>
          </w:tcPr>
          <w:p w14:paraId="667E531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6C43AC0" w14:textId="77777777" w:rsidTr="006224CF">
        <w:trPr>
          <w:tblHeader/>
        </w:trPr>
        <w:tc>
          <w:tcPr>
            <w:tcW w:w="8691" w:type="dxa"/>
          </w:tcPr>
          <w:p w14:paraId="348AD04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Moving and handling operations</w:t>
            </w:r>
          </w:p>
        </w:tc>
        <w:tc>
          <w:tcPr>
            <w:tcW w:w="1389" w:type="dxa"/>
          </w:tcPr>
          <w:p w14:paraId="4C65C1A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45639A8" w14:textId="77777777" w:rsidTr="006224CF">
        <w:trPr>
          <w:tblHeader/>
        </w:trPr>
        <w:tc>
          <w:tcPr>
            <w:tcW w:w="8691" w:type="dxa"/>
          </w:tcPr>
          <w:p w14:paraId="610ED25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Occupational Driving</w:t>
            </w:r>
          </w:p>
        </w:tc>
        <w:tc>
          <w:tcPr>
            <w:tcW w:w="1389" w:type="dxa"/>
          </w:tcPr>
          <w:p w14:paraId="10A7E70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249377EA" w14:textId="77777777" w:rsidTr="006224CF">
        <w:trPr>
          <w:tblHeader/>
        </w:trPr>
        <w:tc>
          <w:tcPr>
            <w:tcW w:w="8691" w:type="dxa"/>
          </w:tcPr>
          <w:p w14:paraId="4AEE94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Lone Working</w:t>
            </w:r>
          </w:p>
        </w:tc>
        <w:tc>
          <w:tcPr>
            <w:tcW w:w="1389" w:type="dxa"/>
          </w:tcPr>
          <w:p w14:paraId="3DB6B03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B332209" w14:textId="77777777" w:rsidTr="006224CF">
        <w:trPr>
          <w:tblHeader/>
        </w:trPr>
        <w:tc>
          <w:tcPr>
            <w:tcW w:w="8691" w:type="dxa"/>
          </w:tcPr>
          <w:p w14:paraId="486C137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at height</w:t>
            </w:r>
          </w:p>
        </w:tc>
        <w:tc>
          <w:tcPr>
            <w:tcW w:w="1389" w:type="dxa"/>
          </w:tcPr>
          <w:p w14:paraId="7534873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DE932C4" w14:textId="77777777" w:rsidTr="006224CF">
        <w:trPr>
          <w:tblHeader/>
        </w:trPr>
        <w:tc>
          <w:tcPr>
            <w:tcW w:w="8691" w:type="dxa"/>
          </w:tcPr>
          <w:p w14:paraId="73ADBF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Shift or night work</w:t>
            </w:r>
          </w:p>
        </w:tc>
        <w:tc>
          <w:tcPr>
            <w:tcW w:w="1389" w:type="dxa"/>
          </w:tcPr>
          <w:p w14:paraId="6B8B668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0BA4EE4" w14:textId="77777777" w:rsidTr="006224CF">
        <w:trPr>
          <w:tblHeader/>
        </w:trPr>
        <w:tc>
          <w:tcPr>
            <w:tcW w:w="8691" w:type="dxa"/>
          </w:tcPr>
          <w:p w14:paraId="564D6E6E"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hazardous substances</w:t>
            </w:r>
          </w:p>
        </w:tc>
        <w:tc>
          <w:tcPr>
            <w:tcW w:w="1389" w:type="dxa"/>
          </w:tcPr>
          <w:p w14:paraId="73925B0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1F34DDDC" w14:textId="77777777" w:rsidTr="006224CF">
        <w:trPr>
          <w:tblHeader/>
        </w:trPr>
        <w:tc>
          <w:tcPr>
            <w:tcW w:w="8691" w:type="dxa"/>
          </w:tcPr>
          <w:p w14:paraId="167161B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Using power tools</w:t>
            </w:r>
          </w:p>
        </w:tc>
        <w:tc>
          <w:tcPr>
            <w:tcW w:w="1389" w:type="dxa"/>
          </w:tcPr>
          <w:p w14:paraId="16BE57A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03A90A86" w14:textId="77777777" w:rsidTr="006224CF">
        <w:trPr>
          <w:tblHeader/>
        </w:trPr>
        <w:tc>
          <w:tcPr>
            <w:tcW w:w="8691" w:type="dxa"/>
          </w:tcPr>
          <w:p w14:paraId="4A300C0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noise and/or vibration</w:t>
            </w:r>
          </w:p>
        </w:tc>
        <w:tc>
          <w:tcPr>
            <w:tcW w:w="1389" w:type="dxa"/>
          </w:tcPr>
          <w:p w14:paraId="304935F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C6472F6" w14:textId="77777777" w:rsidTr="006224CF">
        <w:trPr>
          <w:trHeight w:val="80"/>
          <w:tblHeader/>
        </w:trPr>
        <w:tc>
          <w:tcPr>
            <w:tcW w:w="8691" w:type="dxa"/>
          </w:tcPr>
          <w:p w14:paraId="0705617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Food handling</w:t>
            </w:r>
          </w:p>
        </w:tc>
        <w:tc>
          <w:tcPr>
            <w:tcW w:w="1389" w:type="dxa"/>
          </w:tcPr>
          <w:p w14:paraId="7478E13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4674B4C8" w14:textId="77777777" w:rsidTr="006224CF">
        <w:trPr>
          <w:trHeight w:val="80"/>
          <w:tblHeader/>
        </w:trPr>
        <w:tc>
          <w:tcPr>
            <w:tcW w:w="8691" w:type="dxa"/>
          </w:tcPr>
          <w:p w14:paraId="149B36F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blood or body fluids</w:t>
            </w:r>
          </w:p>
        </w:tc>
        <w:tc>
          <w:tcPr>
            <w:tcW w:w="1389" w:type="dxa"/>
          </w:tcPr>
          <w:p w14:paraId="21975A6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bl>
    <w:p w14:paraId="0E9DA8E3"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p>
    <w:sectPr w:rsidR="00EE0154" w:rsidRPr="00E27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0E9C"/>
    <w:multiLevelType w:val="hybridMultilevel"/>
    <w:tmpl w:val="46766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 w15:restartNumberingAfterBreak="0">
    <w:nsid w:val="33810E7B"/>
    <w:multiLevelType w:val="hybridMultilevel"/>
    <w:tmpl w:val="704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25455"/>
    <w:multiLevelType w:val="hybridMultilevel"/>
    <w:tmpl w:val="1A0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C661E"/>
    <w:multiLevelType w:val="hybridMultilevel"/>
    <w:tmpl w:val="C946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1AA4"/>
    <w:multiLevelType w:val="hybridMultilevel"/>
    <w:tmpl w:val="907C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0503C"/>
    <w:multiLevelType w:val="hybridMultilevel"/>
    <w:tmpl w:val="4774A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F20DD9"/>
    <w:multiLevelType w:val="hybridMultilevel"/>
    <w:tmpl w:val="E9B461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3F1B3A"/>
    <w:multiLevelType w:val="hybridMultilevel"/>
    <w:tmpl w:val="9100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9601298">
    <w:abstractNumId w:val="0"/>
  </w:num>
  <w:num w:numId="2" w16cid:durableId="1502161196">
    <w:abstractNumId w:val="3"/>
  </w:num>
  <w:num w:numId="3" w16cid:durableId="601843803">
    <w:abstractNumId w:val="2"/>
  </w:num>
  <w:num w:numId="4" w16cid:durableId="1415082711">
    <w:abstractNumId w:val="9"/>
  </w:num>
  <w:num w:numId="5" w16cid:durableId="1782335435">
    <w:abstractNumId w:val="10"/>
  </w:num>
  <w:num w:numId="6" w16cid:durableId="119423809">
    <w:abstractNumId w:val="1"/>
  </w:num>
  <w:num w:numId="7" w16cid:durableId="1827161982">
    <w:abstractNumId w:val="8"/>
  </w:num>
  <w:num w:numId="8" w16cid:durableId="104273622">
    <w:abstractNumId w:val="4"/>
  </w:num>
  <w:num w:numId="9" w16cid:durableId="1924869979">
    <w:abstractNumId w:val="5"/>
  </w:num>
  <w:num w:numId="10" w16cid:durableId="152837161">
    <w:abstractNumId w:val="7"/>
  </w:num>
  <w:num w:numId="11" w16cid:durableId="117298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32"/>
    <w:rsid w:val="00083BF4"/>
    <w:rsid w:val="00091698"/>
    <w:rsid w:val="00097BE2"/>
    <w:rsid w:val="000B0BB0"/>
    <w:rsid w:val="000F53B0"/>
    <w:rsid w:val="001304D2"/>
    <w:rsid w:val="001F019C"/>
    <w:rsid w:val="002539B0"/>
    <w:rsid w:val="00266D29"/>
    <w:rsid w:val="00297B16"/>
    <w:rsid w:val="002D1662"/>
    <w:rsid w:val="002F7873"/>
    <w:rsid w:val="00327C43"/>
    <w:rsid w:val="003952F8"/>
    <w:rsid w:val="003E3FC1"/>
    <w:rsid w:val="003E7898"/>
    <w:rsid w:val="003F655C"/>
    <w:rsid w:val="00432169"/>
    <w:rsid w:val="00451CFE"/>
    <w:rsid w:val="00462040"/>
    <w:rsid w:val="0050746B"/>
    <w:rsid w:val="00525EA0"/>
    <w:rsid w:val="00530E17"/>
    <w:rsid w:val="00560007"/>
    <w:rsid w:val="00573C3F"/>
    <w:rsid w:val="005C581A"/>
    <w:rsid w:val="005C7191"/>
    <w:rsid w:val="00604AAD"/>
    <w:rsid w:val="00655D22"/>
    <w:rsid w:val="00697C97"/>
    <w:rsid w:val="006B30EA"/>
    <w:rsid w:val="006B772F"/>
    <w:rsid w:val="006D3905"/>
    <w:rsid w:val="00706563"/>
    <w:rsid w:val="00741E49"/>
    <w:rsid w:val="00791D1C"/>
    <w:rsid w:val="007A0309"/>
    <w:rsid w:val="007C2677"/>
    <w:rsid w:val="007C626A"/>
    <w:rsid w:val="00820410"/>
    <w:rsid w:val="00826F65"/>
    <w:rsid w:val="008477C8"/>
    <w:rsid w:val="008A6E0C"/>
    <w:rsid w:val="008D356E"/>
    <w:rsid w:val="008D67C8"/>
    <w:rsid w:val="00972C23"/>
    <w:rsid w:val="00976132"/>
    <w:rsid w:val="00985A8D"/>
    <w:rsid w:val="009861C6"/>
    <w:rsid w:val="00997B99"/>
    <w:rsid w:val="009B11D4"/>
    <w:rsid w:val="00A059CA"/>
    <w:rsid w:val="00B02E7B"/>
    <w:rsid w:val="00B852FD"/>
    <w:rsid w:val="00BB535F"/>
    <w:rsid w:val="00BE5B0A"/>
    <w:rsid w:val="00C04408"/>
    <w:rsid w:val="00C708CB"/>
    <w:rsid w:val="00CA6689"/>
    <w:rsid w:val="00CC298E"/>
    <w:rsid w:val="00CC2FD9"/>
    <w:rsid w:val="00D042AE"/>
    <w:rsid w:val="00D47878"/>
    <w:rsid w:val="00D50C10"/>
    <w:rsid w:val="00D618F4"/>
    <w:rsid w:val="00D70AB6"/>
    <w:rsid w:val="00D97798"/>
    <w:rsid w:val="00DA3703"/>
    <w:rsid w:val="00DB5E6E"/>
    <w:rsid w:val="00DC1F8A"/>
    <w:rsid w:val="00DF17E3"/>
    <w:rsid w:val="00E02C5F"/>
    <w:rsid w:val="00E07BB8"/>
    <w:rsid w:val="00E23733"/>
    <w:rsid w:val="00E275A0"/>
    <w:rsid w:val="00E4709F"/>
    <w:rsid w:val="00E62580"/>
    <w:rsid w:val="00EA161B"/>
    <w:rsid w:val="00EE0154"/>
    <w:rsid w:val="00EF24DF"/>
    <w:rsid w:val="00F019FD"/>
    <w:rsid w:val="00F2779B"/>
    <w:rsid w:val="00FF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950"/>
  <w15:chartTrackingRefBased/>
  <w15:docId w15:val="{62052B66-17AC-4010-AA44-F87510DD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32"/>
    <w:rPr>
      <w:rFonts w:eastAsiaTheme="majorEastAsia" w:cstheme="majorBidi"/>
      <w:color w:val="272727" w:themeColor="text1" w:themeTint="D8"/>
    </w:rPr>
  </w:style>
  <w:style w:type="paragraph" w:styleId="Title">
    <w:name w:val="Title"/>
    <w:basedOn w:val="Normal"/>
    <w:next w:val="Normal"/>
    <w:link w:val="TitleChar"/>
    <w:qFormat/>
    <w:rsid w:val="0097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32"/>
    <w:pPr>
      <w:spacing w:before="160"/>
      <w:jc w:val="center"/>
    </w:pPr>
    <w:rPr>
      <w:i/>
      <w:iCs/>
      <w:color w:val="404040" w:themeColor="text1" w:themeTint="BF"/>
    </w:rPr>
  </w:style>
  <w:style w:type="character" w:customStyle="1" w:styleId="QuoteChar">
    <w:name w:val="Quote Char"/>
    <w:basedOn w:val="DefaultParagraphFont"/>
    <w:link w:val="Quote"/>
    <w:uiPriority w:val="29"/>
    <w:rsid w:val="00976132"/>
    <w:rPr>
      <w:i/>
      <w:iCs/>
      <w:color w:val="404040" w:themeColor="text1" w:themeTint="BF"/>
    </w:rPr>
  </w:style>
  <w:style w:type="paragraph" w:styleId="ListParagraph">
    <w:name w:val="List Paragraph"/>
    <w:basedOn w:val="Normal"/>
    <w:uiPriority w:val="34"/>
    <w:qFormat/>
    <w:rsid w:val="00976132"/>
    <w:pPr>
      <w:ind w:left="720"/>
      <w:contextualSpacing/>
    </w:pPr>
  </w:style>
  <w:style w:type="character" w:styleId="IntenseEmphasis">
    <w:name w:val="Intense Emphasis"/>
    <w:basedOn w:val="DefaultParagraphFont"/>
    <w:uiPriority w:val="21"/>
    <w:qFormat/>
    <w:rsid w:val="00976132"/>
    <w:rPr>
      <w:i/>
      <w:iCs/>
      <w:color w:val="0F4761" w:themeColor="accent1" w:themeShade="BF"/>
    </w:rPr>
  </w:style>
  <w:style w:type="paragraph" w:styleId="IntenseQuote">
    <w:name w:val="Intense Quote"/>
    <w:basedOn w:val="Normal"/>
    <w:next w:val="Normal"/>
    <w:link w:val="IntenseQuoteChar"/>
    <w:uiPriority w:val="30"/>
    <w:qFormat/>
    <w:rsid w:val="0097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32"/>
    <w:rPr>
      <w:i/>
      <w:iCs/>
      <w:color w:val="0F4761" w:themeColor="accent1" w:themeShade="BF"/>
    </w:rPr>
  </w:style>
  <w:style w:type="character" w:styleId="IntenseReference">
    <w:name w:val="Intense Reference"/>
    <w:basedOn w:val="DefaultParagraphFont"/>
    <w:uiPriority w:val="32"/>
    <w:qFormat/>
    <w:rsid w:val="00976132"/>
    <w:rPr>
      <w:b/>
      <w:bCs/>
      <w:smallCaps/>
      <w:color w:val="0F4761" w:themeColor="accent1" w:themeShade="BF"/>
      <w:spacing w:val="5"/>
    </w:rPr>
  </w:style>
  <w:style w:type="character" w:styleId="CommentReference">
    <w:name w:val="annotation reference"/>
    <w:basedOn w:val="DefaultParagraphFont"/>
    <w:uiPriority w:val="99"/>
    <w:semiHidden/>
    <w:unhideWhenUsed/>
    <w:rsid w:val="00266D29"/>
    <w:rPr>
      <w:sz w:val="16"/>
      <w:szCs w:val="16"/>
    </w:rPr>
  </w:style>
  <w:style w:type="paragraph" w:styleId="CommentText">
    <w:name w:val="annotation text"/>
    <w:basedOn w:val="Normal"/>
    <w:link w:val="CommentTextChar"/>
    <w:uiPriority w:val="99"/>
    <w:unhideWhenUsed/>
    <w:rsid w:val="00266D29"/>
    <w:pPr>
      <w:spacing w:line="240" w:lineRule="auto"/>
    </w:pPr>
    <w:rPr>
      <w:sz w:val="20"/>
      <w:szCs w:val="20"/>
    </w:rPr>
  </w:style>
  <w:style w:type="character" w:customStyle="1" w:styleId="CommentTextChar">
    <w:name w:val="Comment Text Char"/>
    <w:basedOn w:val="DefaultParagraphFont"/>
    <w:link w:val="CommentText"/>
    <w:uiPriority w:val="99"/>
    <w:rsid w:val="00266D29"/>
    <w:rPr>
      <w:sz w:val="20"/>
      <w:szCs w:val="20"/>
    </w:rPr>
  </w:style>
  <w:style w:type="paragraph" w:styleId="CommentSubject">
    <w:name w:val="annotation subject"/>
    <w:basedOn w:val="CommentText"/>
    <w:next w:val="CommentText"/>
    <w:link w:val="CommentSubjectChar"/>
    <w:uiPriority w:val="99"/>
    <w:semiHidden/>
    <w:unhideWhenUsed/>
    <w:rsid w:val="00266D29"/>
    <w:rPr>
      <w:b/>
      <w:bCs/>
    </w:rPr>
  </w:style>
  <w:style w:type="character" w:customStyle="1" w:styleId="CommentSubjectChar">
    <w:name w:val="Comment Subject Char"/>
    <w:basedOn w:val="CommentTextChar"/>
    <w:link w:val="CommentSubject"/>
    <w:uiPriority w:val="99"/>
    <w:semiHidden/>
    <w:rsid w:val="00266D29"/>
    <w:rPr>
      <w:b/>
      <w:bCs/>
      <w:sz w:val="20"/>
      <w:szCs w:val="20"/>
    </w:rPr>
  </w:style>
  <w:style w:type="paragraph" w:styleId="Revision">
    <w:name w:val="Revision"/>
    <w:hidden/>
    <w:uiPriority w:val="99"/>
    <w:semiHidden/>
    <w:rsid w:val="00847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14518</JE_x0020_number>
    <Document_x0020_Owner xmlns="35d50fdb-5f5c-4301-b5cf-226a0456e81a">
      <UserInfo>
        <DisplayName>Hannah Grevatt</DisplayName>
        <AccountId>62</AccountId>
        <AccountType/>
      </UserInfo>
    </Document_x0020_Owner>
    <Document_x0020_Date xmlns="35d50fdb-5f5c-4301-b5cf-226a0456e81a">2026-06-18T23:00:00+00:00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SS6</TermName>
          <TermId xmlns="http://schemas.microsoft.com/office/infopath/2007/PartnerControls">2550369a-2b7b-4515-b6e2-f3bf41810b05</TermId>
        </TermInfo>
      </Terms>
    </j7380196a0d64225b365aa46a4bfc680>
    <TaxCatchAll xmlns="35d50fdb-5f5c-4301-b5cf-226a0456e81a">
      <Value>11</Value>
      <Value>1</Value>
    </TaxCatchAll>
    <Protective_x0020_Marking xmlns="35d50fdb-5f5c-4301-b5cf-226a0456e81a">OFFICIAL – DISCLOSABLE</Protective_x0020_Marking>
    <content_x0020_type xmlns="9043577a-e112-42de-803f-4bae71f06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9516-C405-4FC2-9DB4-B244CC896E7F}">
  <ds:schemaRefs>
    <ds:schemaRef ds:uri="http://schemas.microsoft.com/office/2006/metadata/properties"/>
    <ds:schemaRef ds:uri="http://schemas.microsoft.com/office/infopath/2007/PartnerControls"/>
    <ds:schemaRef ds:uri="35d50fdb-5f5c-4301-b5cf-226a0456e81a"/>
    <ds:schemaRef ds:uri="9043577a-e112-42de-803f-4bae71f06cca"/>
  </ds:schemaRefs>
</ds:datastoreItem>
</file>

<file path=customXml/itemProps2.xml><?xml version="1.0" encoding="utf-8"?>
<ds:datastoreItem xmlns:ds="http://schemas.openxmlformats.org/officeDocument/2006/customXml" ds:itemID="{725D67F5-4787-4391-9556-3A54103D927B}">
  <ds:schemaRefs>
    <ds:schemaRef ds:uri="http://schemas.microsoft.com/sharepoint/v3/contenttype/forms"/>
  </ds:schemaRefs>
</ds:datastoreItem>
</file>

<file path=customXml/itemProps3.xml><?xml version="1.0" encoding="utf-8"?>
<ds:datastoreItem xmlns:ds="http://schemas.openxmlformats.org/officeDocument/2006/customXml" ds:itemID="{D89C46AB-8820-4104-9E50-90D91E5F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Hocking</dc:creator>
  <cp:keywords/>
  <dc:description/>
  <cp:lastModifiedBy>Shannon Castleton</cp:lastModifiedBy>
  <cp:revision>2</cp:revision>
  <dcterms:created xsi:type="dcterms:W3CDTF">2026-07-01T12:44:00Z</dcterms:created>
  <dcterms:modified xsi:type="dcterms:W3CDTF">2026-07-01T12:44:00Z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Professional_x0020_Registration">
    <vt:lpwstr/>
  </property>
  <property fmtid="{D5CDD505-2E9C-101B-9397-08002B2CF9AE}" pid="4" name="Dept_x002e_">
    <vt:lpwstr>1;#CSD|ed297d35-3448-4003-bc23-2650f1d5814b</vt:lpwstr>
  </property>
  <property fmtid="{D5CDD505-2E9C-101B-9397-08002B2CF9AE}" pid="5" name="jbd1e4a83b4c49908aa04ecd2ef873f2">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11;#SS6|2550369a-2b7b-4515-b6e2-f3bf41810b05</vt:lpwstr>
  </property>
  <property fmtid="{D5CDD505-2E9C-101B-9397-08002B2CF9AE}" pid="11" name="Dept.">
    <vt:lpwstr>1;#CSD|ed297d35-3448-4003-bc23-2650f1d5814b</vt:lpwstr>
  </property>
  <property fmtid="{D5CDD505-2E9C-101B-9397-08002B2CF9AE}" pid="12" name="Professional Registration">
    <vt:lpwstr/>
  </property>
  <property fmtid="{D5CDD505-2E9C-101B-9397-08002B2CF9AE}" pid="13" name="Working conditions">
    <vt:lpwstr>2</vt:lpwstr>
  </property>
  <property fmtid="{D5CDD505-2E9C-101B-9397-08002B2CF9AE}" pid="14" name="Knowhow">
    <vt:lpwstr/>
  </property>
  <property fmtid="{D5CDD505-2E9C-101B-9397-08002B2CF9AE}" pid="15" name="xd_ProgID">
    <vt:lpwstr/>
  </property>
  <property fmtid="{D5CDD505-2E9C-101B-9397-08002B2CF9AE}" pid="16" name="Responsibility for financial resources">
    <vt:lpwstr>1</vt:lpwstr>
  </property>
  <property fmtid="{D5CDD505-2E9C-101B-9397-08002B2CF9AE}" pid="17" name="Case_x0020_Management_x0020_Document_x0020_Type">
    <vt:lpwstr/>
  </property>
  <property fmtid="{D5CDD505-2E9C-101B-9397-08002B2CF9AE}" pid="18" name="Accountability">
    <vt:lpwstr/>
  </property>
  <property fmtid="{D5CDD505-2E9C-101B-9397-08002B2CF9AE}" pid="19" name="p23cfbf5ca724db9bbf8f89111f5d616">
    <vt:lpwstr/>
  </property>
  <property fmtid="{D5CDD505-2E9C-101B-9397-08002B2CF9AE}" pid="20" name="Planning_x0020_Document_x0020_Type">
    <vt:lpwstr/>
  </property>
  <property fmtid="{D5CDD505-2E9C-101B-9397-08002B2CF9AE}" pid="21" name="h6c1439bd84b41d49c0c35014e3e01fb">
    <vt:lpwstr/>
  </property>
  <property fmtid="{D5CDD505-2E9C-101B-9397-08002B2CF9AE}" pid="22" name="Business_x0020_Performance_x0020_Document_x0020_Type">
    <vt:lpwstr/>
  </property>
  <property fmtid="{D5CDD505-2E9C-101B-9397-08002B2CF9AE}" pid="23" name="TemplateUrl">
    <vt:lpwstr/>
  </property>
  <property fmtid="{D5CDD505-2E9C-101B-9397-08002B2CF9AE}" pid="24" name="Problem solving">
    <vt:lpwstr/>
  </property>
  <property fmtid="{D5CDD505-2E9C-101B-9397-08002B2CF9AE}" pid="25" name="Contract_x0020_and_x0020_Tender_x0020_Document_x0020_Type">
    <vt:lpwstr/>
  </property>
  <property fmtid="{D5CDD505-2E9C-101B-9397-08002B2CF9AE}" pid="26" name="Legal_x0020_Document_x0020_Type">
    <vt:lpwstr/>
  </property>
  <property fmtid="{D5CDD505-2E9C-101B-9397-08002B2CF9AE}" pid="27" name="Technical_x0020_Document_x0020_Type">
    <vt:lpwstr/>
  </property>
  <property fmtid="{D5CDD505-2E9C-101B-9397-08002B2CF9AE}" pid="28" name="Knowledge">
    <vt:lpwstr>4</vt:lpwstr>
  </property>
  <property fmtid="{D5CDD505-2E9C-101B-9397-08002B2CF9AE}" pid="29" name="Initiative and independence">
    <vt:lpwstr>3</vt:lpwstr>
  </property>
  <property fmtid="{D5CDD505-2E9C-101B-9397-08002B2CF9AE}" pid="30" name="f7cb129e329c4afea658e45faf698a77">
    <vt:lpwstr/>
  </property>
  <property fmtid="{D5CDD505-2E9C-101B-9397-08002B2CF9AE}" pid="31" name="Education">
    <vt:lpwstr/>
  </property>
  <property fmtid="{D5CDD505-2E9C-101B-9397-08002B2CF9AE}" pid="32" name="Financial_x0020_Document_x0020_Type">
    <vt:lpwstr/>
  </property>
  <property fmtid="{D5CDD505-2E9C-101B-9397-08002B2CF9AE}" pid="33" name="Administration_x0020_Document_x0020_Type">
    <vt:lpwstr/>
  </property>
  <property fmtid="{D5CDD505-2E9C-101B-9397-08002B2CF9AE}" pid="34" name="i441fec8d7de48e784c5a446ba9d3b0e">
    <vt:lpwstr/>
  </property>
  <property fmtid="{D5CDD505-2E9C-101B-9397-08002B2CF9AE}" pid="35" name="nc701821e2ae4ca7b090c56a0d021958">
    <vt:lpwstr/>
  </property>
  <property fmtid="{D5CDD505-2E9C-101B-9397-08002B2CF9AE}" pid="36" name="_ExtendedDescription">
    <vt:lpwstr/>
  </property>
  <property fmtid="{D5CDD505-2E9C-101B-9397-08002B2CF9AE}" pid="37" name="nc39939b412e4b258e3d91afae22f476">
    <vt:lpwstr/>
  </property>
  <property fmtid="{D5CDD505-2E9C-101B-9397-08002B2CF9AE}" pid="38" name="Physical skills">
    <vt:lpwstr>2</vt:lpwstr>
  </property>
  <property fmtid="{D5CDD505-2E9C-101B-9397-08002B2CF9AE}" pid="39" name="Coroner_x0020_Document_x0020_Type">
    <vt:lpwstr/>
  </property>
  <property fmtid="{D5CDD505-2E9C-101B-9397-08002B2CF9AE}" pid="40" name="Record_x0020_Management_x0020_Document_x0020_Type">
    <vt:lpwstr/>
  </property>
  <property fmtid="{D5CDD505-2E9C-101B-9397-08002B2CF9AE}" pid="41" name="External_x0020_Information_x0020_Document_x0020_Type">
    <vt:lpwstr/>
  </property>
  <property fmtid="{D5CDD505-2E9C-101B-9397-08002B2CF9AE}" pid="42" name="lc8e91d5afff4da3a4189ecf6f72a859">
    <vt:lpwstr/>
  </property>
  <property fmtid="{D5CDD505-2E9C-101B-9397-08002B2CF9AE}" pid="43" name="d6542f9ca59a4e279c2d7a44dcfcd44a">
    <vt:lpwstr/>
  </property>
  <property fmtid="{D5CDD505-2E9C-101B-9397-08002B2CF9AE}" pid="44" name="Total score">
    <vt:lpwstr>430</vt:lpwstr>
  </property>
  <property fmtid="{D5CDD505-2E9C-101B-9397-08002B2CF9AE}" pid="45" name="fd5d1f5830294011a09e6c004c5b4475">
    <vt:lpwstr/>
  </property>
  <property fmtid="{D5CDD505-2E9C-101B-9397-08002B2CF9AE}" pid="46" name="fe7a9f2e7ebb4b8a90f92e89b33d88fe">
    <vt:lpwstr/>
  </property>
  <property fmtid="{D5CDD505-2E9C-101B-9397-08002B2CF9AE}" pid="47" name="jfe86b159c6947ce9e6ff1f84d3f3bd0">
    <vt:lpwstr/>
  </property>
  <property fmtid="{D5CDD505-2E9C-101B-9397-08002B2CF9AE}" pid="48" name="Mental demands">
    <vt:lpwstr>3</vt:lpwstr>
  </property>
  <property fmtid="{D5CDD505-2E9C-101B-9397-08002B2CF9AE}" pid="49" name="Emotional demands">
    <vt:lpwstr>2</vt:lpwstr>
  </property>
  <property fmtid="{D5CDD505-2E9C-101B-9397-08002B2CF9AE}" pid="50" name="f47e7ecff5cf4fec9804331cf9cc7d2d">
    <vt:lpwstr/>
  </property>
  <property fmtid="{D5CDD505-2E9C-101B-9397-08002B2CF9AE}" pid="51" name="Project_x0020_Management_x0020_Document_x0020_Type">
    <vt:lpwstr/>
  </property>
  <property fmtid="{D5CDD505-2E9C-101B-9397-08002B2CF9AE}" pid="52" name="j5b1618db7f54834b043ba6986764825">
    <vt:lpwstr/>
  </property>
  <property fmtid="{D5CDD505-2E9C-101B-9397-08002B2CF9AE}" pid="53" name="Health_x0020_and_x0020_Safety">
    <vt:lpwstr/>
  </property>
  <property fmtid="{D5CDD505-2E9C-101B-9397-08002B2CF9AE}" pid="54" name="Management_x0020_Document_x0020_Type">
    <vt:lpwstr/>
  </property>
  <property fmtid="{D5CDD505-2E9C-101B-9397-08002B2CF9AE}" pid="55" name="Interpersonal communication skills">
    <vt:lpwstr>4</vt:lpwstr>
  </property>
  <property fmtid="{D5CDD505-2E9C-101B-9397-08002B2CF9AE}" pid="56" name="c7341cb175b64701a2f371516e3c5ffa">
    <vt:lpwstr/>
  </property>
  <property fmtid="{D5CDD505-2E9C-101B-9397-08002B2CF9AE}" pid="57" name="Training">
    <vt:lpwstr/>
  </property>
  <property fmtid="{D5CDD505-2E9C-101B-9397-08002B2CF9AE}" pid="58" name="Profile">
    <vt:lpwstr/>
  </property>
  <property fmtid="{D5CDD505-2E9C-101B-9397-08002B2CF9AE}" pid="59" name="Provider_x0020_and_x0020_Supplier_x0020_Document_x0020_Type">
    <vt:lpwstr/>
  </property>
  <property fmtid="{D5CDD505-2E9C-101B-9397-08002B2CF9AE}" pid="60" name="Emergency_x0020_Response_x0020_Document_x0020_Type">
    <vt:lpwstr/>
  </property>
  <property fmtid="{D5CDD505-2E9C-101B-9397-08002B2CF9AE}" pid="61" name="fd33f9f2be204c3cbfa42b3227ee037c">
    <vt:lpwstr/>
  </property>
  <property fmtid="{D5CDD505-2E9C-101B-9397-08002B2CF9AE}" pid="62" name="Mental skills">
    <vt:lpwstr>3</vt:lpwstr>
  </property>
  <property fmtid="{D5CDD505-2E9C-101B-9397-08002B2CF9AE}" pid="63" name="o00f61d71070476098c4709b5aeb3bd2">
    <vt:lpwstr/>
  </property>
  <property fmtid="{D5CDD505-2E9C-101B-9397-08002B2CF9AE}" pid="64" name="_CopySource">
    <vt:lpwstr>https://eastsussex.sharepoint.com/sites/HRJobEvaluation/ESCCJELib/14518 Early Childhood Practitioner JD V1.1.docx</vt:lpwstr>
  </property>
  <property fmtid="{D5CDD505-2E9C-101B-9397-08002B2CF9AE}" pid="65" name="Insurance_x0020_Document_x0020_Type">
    <vt:lpwstr/>
  </property>
  <property fmtid="{D5CDD505-2E9C-101B-9397-08002B2CF9AE}" pid="66" name="i1c0bb1d0bf247fbad3ccce67a2b1a3c">
    <vt:lpwstr/>
  </property>
  <property fmtid="{D5CDD505-2E9C-101B-9397-08002B2CF9AE}" pid="67" name="ia40b914e86141268670d7c54bc5df15">
    <vt:lpwstr/>
  </property>
  <property fmtid="{D5CDD505-2E9C-101B-9397-08002B2CF9AE}" pid="68" name="o911df34fb6e415aad03745923c490cb">
    <vt:lpwstr/>
  </property>
  <property fmtid="{D5CDD505-2E9C-101B-9397-08002B2CF9AE}" pid="69" name="Responsibility for physical resources">
    <vt:lpwstr>3</vt:lpwstr>
  </property>
  <property fmtid="{D5CDD505-2E9C-101B-9397-08002B2CF9AE}" pid="70" name="Asset_x0020_Document_x0020_Type">
    <vt:lpwstr/>
  </property>
  <property fmtid="{D5CDD505-2E9C-101B-9397-08002B2CF9AE}" pid="71" name="bb6bdcaf81dc494fac08f49b5d971cbc">
    <vt:lpwstr/>
  </property>
  <property fmtid="{D5CDD505-2E9C-101B-9397-08002B2CF9AE}" pid="72" name="Service_x0020_Management_x0020_Document_x0020_Type">
    <vt:lpwstr/>
  </property>
  <property fmtid="{D5CDD505-2E9C-101B-9397-08002B2CF9AE}" pid="73" name="nc0f1aa2c1d9443a8a05db9738a0b1b3">
    <vt:lpwstr/>
  </property>
  <property fmtid="{D5CDD505-2E9C-101B-9397-08002B2CF9AE}" pid="74" name="Physical demands">
    <vt:lpwstr>2</vt:lpwstr>
  </property>
  <property fmtid="{D5CDD505-2E9C-101B-9397-08002B2CF9AE}" pid="75" name="Responsibility for people">
    <vt:lpwstr>3</vt:lpwstr>
  </property>
  <property fmtid="{D5CDD505-2E9C-101B-9397-08002B2CF9AE}" pid="76" name="bc09e3fac64b486c98a7da5b7bede6b9">
    <vt:lpwstr/>
  </property>
  <property fmtid="{D5CDD505-2E9C-101B-9397-08002B2CF9AE}" pid="77" name="Audit_x0020_Document_x0020_Type">
    <vt:lpwstr/>
  </property>
  <property fmtid="{D5CDD505-2E9C-101B-9397-08002B2CF9AE}" pid="78" name="Responsibility for supervision">
    <vt:lpwstr>1</vt:lpwstr>
  </property>
  <property fmtid="{D5CDD505-2E9C-101B-9397-08002B2CF9AE}" pid="79" name="Order">
    <vt:r8>1972800</vt:r8>
  </property>
  <property fmtid="{D5CDD505-2E9C-101B-9397-08002B2CF9AE}" pid="80" name="Management Document Type">
    <vt:lpwstr/>
  </property>
  <property fmtid="{D5CDD505-2E9C-101B-9397-08002B2CF9AE}" pid="81" name="Provider and Supplier Document Type">
    <vt:lpwstr/>
  </property>
  <property fmtid="{D5CDD505-2E9C-101B-9397-08002B2CF9AE}" pid="82" name="Insurance Document Type">
    <vt:lpwstr/>
  </property>
  <property fmtid="{D5CDD505-2E9C-101B-9397-08002B2CF9AE}" pid="83" name="Contract and Tender Document Type">
    <vt:lpwstr/>
  </property>
  <property fmtid="{D5CDD505-2E9C-101B-9397-08002B2CF9AE}" pid="84" name="Case Management Document Type">
    <vt:lpwstr/>
  </property>
  <property fmtid="{D5CDD505-2E9C-101B-9397-08002B2CF9AE}" pid="85" name="Asset Document Type">
    <vt:lpwstr/>
  </property>
  <property fmtid="{D5CDD505-2E9C-101B-9397-08002B2CF9AE}" pid="86" name="Technical Document Type">
    <vt:lpwstr/>
  </property>
  <property fmtid="{D5CDD505-2E9C-101B-9397-08002B2CF9AE}" pid="87" name="Business Performance Document Type">
    <vt:lpwstr/>
  </property>
  <property fmtid="{D5CDD505-2E9C-101B-9397-08002B2CF9AE}" pid="88" name="Legal Document Type">
    <vt:lpwstr/>
  </property>
  <property fmtid="{D5CDD505-2E9C-101B-9397-08002B2CF9AE}" pid="89" name="Planning Document Type">
    <vt:lpwstr/>
  </property>
  <property fmtid="{D5CDD505-2E9C-101B-9397-08002B2CF9AE}" pid="90" name="Service Management Document Type">
    <vt:lpwstr/>
  </property>
  <property fmtid="{D5CDD505-2E9C-101B-9397-08002B2CF9AE}" pid="91" name="Health and Safety">
    <vt:lpwstr/>
  </property>
  <property fmtid="{D5CDD505-2E9C-101B-9397-08002B2CF9AE}" pid="92" name="Record Management Document Type">
    <vt:lpwstr/>
  </property>
  <property fmtid="{D5CDD505-2E9C-101B-9397-08002B2CF9AE}" pid="93" name="Audit Document Type">
    <vt:lpwstr/>
  </property>
  <property fmtid="{D5CDD505-2E9C-101B-9397-08002B2CF9AE}" pid="94" name="Coroner Document Type">
    <vt:lpwstr/>
  </property>
  <property fmtid="{D5CDD505-2E9C-101B-9397-08002B2CF9AE}" pid="95" name="Financial Document Type">
    <vt:lpwstr/>
  </property>
  <property fmtid="{D5CDD505-2E9C-101B-9397-08002B2CF9AE}" pid="96" name="Emergency Response Document Type">
    <vt:lpwstr/>
  </property>
  <property fmtid="{D5CDD505-2E9C-101B-9397-08002B2CF9AE}" pid="97" name="Administration Document Type">
    <vt:lpwstr/>
  </property>
  <property fmtid="{D5CDD505-2E9C-101B-9397-08002B2CF9AE}" pid="98" name="External Information Document Type">
    <vt:lpwstr/>
  </property>
  <property fmtid="{D5CDD505-2E9C-101B-9397-08002B2CF9AE}" pid="99" name="Project Management Document Type">
    <vt:lpwstr/>
  </property>
</Properties>
</file>