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10A5D96"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865669">
        <w:t xml:space="preserve"> </w:t>
      </w:r>
      <w:r w:rsidR="00FD2864" w:rsidRPr="005879CC">
        <w:rPr>
          <w:rFonts w:ascii="Trebuchet MS" w:hAnsi="Trebuchet MS"/>
          <w:b w:val="0"/>
          <w:bCs w:val="0"/>
          <w:kern w:val="0"/>
          <w:szCs w:val="24"/>
          <w:lang w:eastAsia="en-GB"/>
        </w:rPr>
        <w:t>Appointee and Deputyship Team Case Worker</w:t>
      </w:r>
    </w:p>
    <w:p w14:paraId="30154517" w14:textId="144306EC"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865669" w:rsidRPr="00865669">
        <w:t xml:space="preserve"> </w:t>
      </w:r>
      <w:r w:rsidR="005879CC" w:rsidRPr="005879CC">
        <w:rPr>
          <w:rFonts w:ascii="Trebuchet MS" w:hAnsi="Trebuchet MS"/>
          <w:b w:val="0"/>
          <w:bCs w:val="0"/>
          <w:kern w:val="0"/>
          <w:szCs w:val="24"/>
          <w:lang w:eastAsia="en-GB"/>
        </w:rPr>
        <w:t>Adult Social Care and Health (ASCH)</w:t>
      </w:r>
    </w:p>
    <w:p w14:paraId="5BCC6FCD" w14:textId="5D0BCA05"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5879CC" w:rsidRPr="005879CC">
          <w:rPr>
            <w:rStyle w:val="Hyperlink"/>
            <w:rFonts w:ascii="Trebuchet MS" w:hAnsi="Trebuchet MS"/>
            <w:b w:val="0"/>
            <w:bCs w:val="0"/>
          </w:rPr>
          <w:t>Single Status 7</w:t>
        </w:r>
      </w:hyperlink>
    </w:p>
    <w:p w14:paraId="38232885" w14:textId="12F249CF"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r w:rsidR="005879CC" w:rsidRPr="005879CC">
        <w:t xml:space="preserve"> </w:t>
      </w:r>
      <w:r w:rsidR="005879CC" w:rsidRPr="005879CC">
        <w:rPr>
          <w:rFonts w:ascii="Trebuchet MS" w:hAnsi="Trebuchet MS"/>
          <w:b w:val="0"/>
          <w:bCs w:val="0"/>
        </w:rPr>
        <w:t>ASC Financial Services Team Leader / Team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4774C32A" w14:textId="09D4CF95" w:rsidR="005879CC" w:rsidRPr="00D10A0C" w:rsidRDefault="005879CC" w:rsidP="005879CC">
      <w:pPr>
        <w:spacing w:after="240" w:line="360" w:lineRule="auto"/>
        <w:rPr>
          <w:rFonts w:ascii="Trebuchet MS" w:hAnsi="Trebuchet MS" w:cs="Arial"/>
        </w:rPr>
      </w:pPr>
      <w:r w:rsidRPr="00D10A0C">
        <w:rPr>
          <w:rFonts w:ascii="Trebuchet MS" w:hAnsi="Trebuchet MS" w:cs="Arial"/>
        </w:rPr>
        <w:t>Supporting those adults who receive care and support through East Sussex County Council (ESCC), Adult Social Care and may lack mental capacity to manage their finances and property.  If they do not have any close family or friends willing or able to support them, ESCC’s Appointee &amp; Deputyship Team</w:t>
      </w:r>
      <w:r>
        <w:rPr>
          <w:rFonts w:ascii="Trebuchet MS" w:hAnsi="Trebuchet MS" w:cs="Arial"/>
        </w:rPr>
        <w:t xml:space="preserve"> (ADT)</w:t>
      </w:r>
      <w:r w:rsidRPr="00D10A0C">
        <w:rPr>
          <w:rFonts w:ascii="Trebuchet MS" w:hAnsi="Trebuchet MS" w:cs="Arial"/>
        </w:rPr>
        <w:t xml:space="preserve"> may take on the responsibility by way of </w:t>
      </w:r>
      <w:hyperlink r:id="rId13" w:history="1">
        <w:r w:rsidRPr="00D10A0C">
          <w:rPr>
            <w:rStyle w:val="Hyperlink"/>
            <w:rFonts w:ascii="Trebuchet MS" w:hAnsi="Trebuchet MS" w:cs="Arial"/>
          </w:rPr>
          <w:t>Department for Work and Pensions Appointeeship</w:t>
        </w:r>
      </w:hyperlink>
      <w:r w:rsidRPr="00D10A0C">
        <w:rPr>
          <w:rFonts w:ascii="Trebuchet MS" w:hAnsi="Trebuchet MS" w:cs="Arial"/>
        </w:rPr>
        <w:t xml:space="preserve"> or </w:t>
      </w:r>
      <w:hyperlink r:id="rId14" w:history="1">
        <w:r w:rsidRPr="00D10A0C">
          <w:rPr>
            <w:rStyle w:val="Hyperlink"/>
            <w:rFonts w:ascii="Trebuchet MS" w:hAnsi="Trebuchet MS" w:cs="Arial"/>
          </w:rPr>
          <w:t>Court of Protection Deputyship.</w:t>
        </w:r>
      </w:hyperlink>
      <w:r w:rsidRPr="00D10A0C">
        <w:rPr>
          <w:rFonts w:ascii="Trebuchet MS" w:hAnsi="Trebuchet MS" w:cs="Arial"/>
        </w:rPr>
        <w:t xml:space="preserve"> </w:t>
      </w:r>
    </w:p>
    <w:p w14:paraId="656FF294" w14:textId="77777777" w:rsidR="005879CC" w:rsidRPr="00D10A0C" w:rsidRDefault="005879CC" w:rsidP="005879CC">
      <w:pPr>
        <w:spacing w:after="240" w:line="360" w:lineRule="auto"/>
        <w:rPr>
          <w:rFonts w:ascii="Trebuchet MS" w:hAnsi="Trebuchet MS" w:cs="Arial"/>
        </w:rPr>
      </w:pPr>
      <w:r w:rsidRPr="00D10A0C">
        <w:rPr>
          <w:rFonts w:ascii="Trebuchet MS" w:hAnsi="Trebuchet MS" w:cs="Arial"/>
        </w:rPr>
        <w:t>ADT are responsible for managing and protecting the income and assets of vulnerable adults.</w:t>
      </w:r>
    </w:p>
    <w:p w14:paraId="35DF02A2" w14:textId="6FA5FFEB" w:rsidR="005879CC" w:rsidRPr="009106CE" w:rsidRDefault="005879CC" w:rsidP="00B23763">
      <w:pPr>
        <w:spacing w:line="360" w:lineRule="auto"/>
        <w:rPr>
          <w:rFonts w:ascii="Trebuchet MS" w:hAnsi="Trebuchet MS" w:cs="Arial"/>
        </w:rPr>
      </w:pPr>
      <w:r w:rsidRPr="00D10A0C">
        <w:rPr>
          <w:rFonts w:ascii="Trebuchet MS" w:hAnsi="Trebuchet MS" w:cs="Arial"/>
        </w:rPr>
        <w:t>The responsibility of the Case Worker is to manage the day to day financial affairs of those vulnerable adults in accordance with the Mental Capacity Act 2005 (</w:t>
      </w:r>
      <w:hyperlink r:id="rId15" w:history="1">
        <w:r w:rsidRPr="00D10A0C">
          <w:rPr>
            <w:rStyle w:val="Hyperlink"/>
            <w:rFonts w:ascii="Trebuchet MS" w:eastAsiaTheme="majorEastAsia" w:hAnsi="Trebuchet MS" w:cs="Arial"/>
          </w:rPr>
          <w:t>Mental Capacity Act 2005 (legislation.gov.uk)</w:t>
        </w:r>
      </w:hyperlink>
      <w:r w:rsidRPr="00D10A0C">
        <w:rPr>
          <w:rFonts w:ascii="Trebuchet MS" w:hAnsi="Trebuchet MS"/>
        </w:rPr>
        <w:t xml:space="preserve"> </w:t>
      </w:r>
      <w:r w:rsidRPr="00D10A0C">
        <w:rPr>
          <w:rFonts w:ascii="Trebuchet MS" w:hAnsi="Trebuchet MS" w:cs="Arial"/>
        </w:rPr>
        <w:t>and our responsibilities as</w:t>
      </w:r>
      <w:r w:rsidRPr="00D10A0C">
        <w:rPr>
          <w:rFonts w:ascii="Trebuchet MS" w:hAnsi="Trebuchet MS"/>
        </w:rPr>
        <w:t xml:space="preserve"> </w:t>
      </w:r>
      <w:r w:rsidRPr="00D10A0C">
        <w:rPr>
          <w:rFonts w:ascii="Trebuchet MS" w:hAnsi="Trebuchet MS" w:cs="Arial"/>
        </w:rPr>
        <w:t>set out in the Office of the Public Guardian Standards (</w:t>
      </w:r>
      <w:hyperlink r:id="rId16" w:history="1">
        <w:r w:rsidRPr="00D10A0C">
          <w:rPr>
            <w:rStyle w:val="Hyperlink"/>
            <w:rFonts w:ascii="Trebuchet MS" w:eastAsiaTheme="majorEastAsia" w:hAnsi="Trebuchet MS" w:cs="Arial"/>
          </w:rPr>
          <w:t>Deputy standards: professional deputies (publishing.service.gov.uk)</w:t>
        </w:r>
      </w:hyperlink>
      <w:r>
        <w:rPr>
          <w:rFonts w:ascii="Trebuchet MS" w:hAnsi="Trebuchet MS" w:cs="Arial"/>
        </w:rPr>
        <w:t>.</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56EC7791" w14:textId="77777777" w:rsidR="005879CC" w:rsidRPr="00D10A0C" w:rsidRDefault="005879CC" w:rsidP="005879CC">
      <w:pPr>
        <w:pStyle w:val="ListParagraph"/>
        <w:numPr>
          <w:ilvl w:val="0"/>
          <w:numId w:val="12"/>
        </w:numPr>
        <w:spacing w:after="200" w:line="360" w:lineRule="auto"/>
        <w:rPr>
          <w:rFonts w:ascii="Trebuchet MS" w:hAnsi="Trebuchet MS" w:cs="Arial"/>
        </w:rPr>
      </w:pPr>
      <w:r w:rsidRPr="00D10A0C">
        <w:rPr>
          <w:rFonts w:ascii="Trebuchet MS" w:hAnsi="Trebuchet MS" w:cs="Arial"/>
        </w:rPr>
        <w:t>Submit applications to the Department for Work and Pensions for Appointeeship and to the Court of Protection for Deputyship.</w:t>
      </w:r>
    </w:p>
    <w:p w14:paraId="48B3E95D" w14:textId="77777777" w:rsidR="005879CC" w:rsidRPr="00D10A0C" w:rsidRDefault="005879CC" w:rsidP="005879CC">
      <w:pPr>
        <w:pStyle w:val="ListParagraph"/>
        <w:numPr>
          <w:ilvl w:val="0"/>
          <w:numId w:val="12"/>
        </w:numPr>
        <w:spacing w:after="200" w:line="360" w:lineRule="auto"/>
        <w:rPr>
          <w:rFonts w:ascii="Trebuchet MS" w:hAnsi="Trebuchet MS" w:cs="Arial"/>
        </w:rPr>
      </w:pPr>
      <w:r w:rsidRPr="00D10A0C">
        <w:rPr>
          <w:rFonts w:ascii="Trebuchet MS" w:hAnsi="Trebuchet MS" w:cs="Arial"/>
        </w:rPr>
        <w:t>Identify entitlement to and make applications for state benefits and local authority financial assistance.</w:t>
      </w:r>
    </w:p>
    <w:p w14:paraId="390C8002" w14:textId="126FB822" w:rsidR="005879CC" w:rsidRPr="00D10A0C" w:rsidRDefault="005879CC" w:rsidP="005879CC">
      <w:pPr>
        <w:pStyle w:val="ListParagraph"/>
        <w:numPr>
          <w:ilvl w:val="0"/>
          <w:numId w:val="12"/>
        </w:numPr>
        <w:spacing w:after="200" w:line="360" w:lineRule="auto"/>
        <w:rPr>
          <w:rFonts w:ascii="Trebuchet MS" w:hAnsi="Trebuchet MS" w:cs="Arial"/>
        </w:rPr>
      </w:pPr>
      <w:r w:rsidRPr="00D10A0C">
        <w:rPr>
          <w:rFonts w:ascii="Trebuchet MS" w:hAnsi="Trebuchet MS" w:cs="Arial"/>
        </w:rPr>
        <w:t xml:space="preserve">Make Best Interest Decisions regarding the use of the person’s income and capital. </w:t>
      </w:r>
    </w:p>
    <w:p w14:paraId="2F97A3CB" w14:textId="77777777" w:rsidR="005879CC" w:rsidRPr="00D10A0C" w:rsidRDefault="005879CC" w:rsidP="005879CC">
      <w:pPr>
        <w:pStyle w:val="ListParagraph"/>
        <w:numPr>
          <w:ilvl w:val="0"/>
          <w:numId w:val="12"/>
        </w:numPr>
        <w:spacing w:after="200" w:line="360" w:lineRule="auto"/>
        <w:rPr>
          <w:rFonts w:ascii="Trebuchet MS" w:hAnsi="Trebuchet MS" w:cs="Arial"/>
        </w:rPr>
      </w:pPr>
      <w:r w:rsidRPr="00D10A0C">
        <w:rPr>
          <w:rFonts w:ascii="Trebuchet MS" w:hAnsi="Trebuchet MS" w:cs="Arial"/>
        </w:rPr>
        <w:t>Prepare financial plans, including comprehensive budgets to ensure finances are used effectively.</w:t>
      </w:r>
    </w:p>
    <w:p w14:paraId="67737F21" w14:textId="77777777" w:rsidR="005879CC" w:rsidRPr="00D10A0C" w:rsidRDefault="005879CC" w:rsidP="005879CC">
      <w:pPr>
        <w:pStyle w:val="ListParagraph"/>
        <w:numPr>
          <w:ilvl w:val="0"/>
          <w:numId w:val="12"/>
        </w:numPr>
        <w:spacing w:after="200" w:line="360" w:lineRule="auto"/>
        <w:rPr>
          <w:rFonts w:ascii="Trebuchet MS" w:hAnsi="Trebuchet MS" w:cs="Arial"/>
        </w:rPr>
      </w:pPr>
      <w:r w:rsidRPr="00D10A0C">
        <w:rPr>
          <w:rFonts w:ascii="Trebuchet MS" w:hAnsi="Trebuchet MS" w:cs="Arial"/>
        </w:rPr>
        <w:lastRenderedPageBreak/>
        <w:t xml:space="preserve">Manage a person’s property, including tenancies, annual property maintenance and managing the sale of a property. </w:t>
      </w:r>
    </w:p>
    <w:p w14:paraId="54E113C4" w14:textId="77777777" w:rsidR="005879CC" w:rsidRPr="00D10A0C" w:rsidRDefault="005879CC" w:rsidP="005879CC">
      <w:pPr>
        <w:pStyle w:val="ListParagraph"/>
        <w:numPr>
          <w:ilvl w:val="0"/>
          <w:numId w:val="12"/>
        </w:numPr>
        <w:spacing w:after="200" w:line="360" w:lineRule="auto"/>
        <w:rPr>
          <w:rFonts w:ascii="Trebuchet MS" w:hAnsi="Trebuchet MS" w:cs="Arial"/>
        </w:rPr>
      </w:pPr>
      <w:r w:rsidRPr="00D10A0C">
        <w:rPr>
          <w:rFonts w:ascii="Trebuchet MS" w:hAnsi="Trebuchet MS" w:cs="Arial"/>
        </w:rPr>
        <w:t>Identify and report safeguarding concerns to the appropriate person.</w:t>
      </w:r>
    </w:p>
    <w:p w14:paraId="59C02CEE" w14:textId="77777777" w:rsidR="005879CC" w:rsidRPr="00D10A0C" w:rsidRDefault="005879CC" w:rsidP="005879CC">
      <w:pPr>
        <w:pStyle w:val="ListParagraph"/>
        <w:numPr>
          <w:ilvl w:val="0"/>
          <w:numId w:val="12"/>
        </w:numPr>
        <w:spacing w:after="200" w:line="360" w:lineRule="auto"/>
        <w:rPr>
          <w:rFonts w:ascii="Trebuchet MS" w:hAnsi="Trebuchet MS" w:cs="Arial"/>
        </w:rPr>
      </w:pPr>
      <w:bookmarkStart w:id="0" w:name="_Hlk93052020"/>
      <w:r w:rsidRPr="00D10A0C">
        <w:rPr>
          <w:rFonts w:ascii="Trebuchet MS" w:hAnsi="Trebuchet MS" w:cs="Arial"/>
        </w:rPr>
        <w:t>Complete annual reports for the Office of the Public Guardian on the person’s financial position.</w:t>
      </w:r>
    </w:p>
    <w:bookmarkEnd w:id="0"/>
    <w:p w14:paraId="3C88816D" w14:textId="77777777" w:rsidR="005879CC" w:rsidRPr="00D10A0C" w:rsidRDefault="005879CC" w:rsidP="005879CC">
      <w:pPr>
        <w:pStyle w:val="ListParagraph"/>
        <w:numPr>
          <w:ilvl w:val="0"/>
          <w:numId w:val="12"/>
        </w:numPr>
        <w:spacing w:after="200" w:line="360" w:lineRule="auto"/>
        <w:rPr>
          <w:rFonts w:ascii="Trebuchet MS" w:hAnsi="Trebuchet MS" w:cs="Arial"/>
        </w:rPr>
      </w:pPr>
      <w:r w:rsidRPr="00D10A0C">
        <w:rPr>
          <w:rFonts w:ascii="Trebuchet MS" w:hAnsi="Trebuchet MS" w:cs="Arial"/>
        </w:rPr>
        <w:t>Identify and manage debt, including negotiating repayment or recovery of assets.</w:t>
      </w:r>
    </w:p>
    <w:p w14:paraId="53C4B1C9" w14:textId="0E90D9FF" w:rsidR="00B23763" w:rsidRPr="003F7E70" w:rsidRDefault="005879CC" w:rsidP="003F7E70">
      <w:pPr>
        <w:pStyle w:val="ListParagraph"/>
        <w:numPr>
          <w:ilvl w:val="0"/>
          <w:numId w:val="12"/>
        </w:numPr>
        <w:spacing w:after="200" w:line="360" w:lineRule="auto"/>
        <w:rPr>
          <w:rFonts w:ascii="Trebuchet MS" w:hAnsi="Trebuchet MS" w:cs="Arial"/>
        </w:rPr>
      </w:pPr>
      <w:r w:rsidRPr="00D10A0C">
        <w:rPr>
          <w:rFonts w:ascii="Trebuchet MS" w:hAnsi="Trebuchet MS" w:cs="Arial"/>
        </w:rPr>
        <w:t>Manage estate cases and pay out funds to the appropriate person.</w:t>
      </w:r>
    </w:p>
    <w:p w14:paraId="3BE54BA1" w14:textId="77777777" w:rsidR="003F7E70" w:rsidRPr="00B3386A" w:rsidRDefault="003F7E70" w:rsidP="003F7E70">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41DD9117" w14:textId="77777777" w:rsidR="006D61F8" w:rsidRPr="00F16BF2" w:rsidRDefault="006D61F8" w:rsidP="006D61F8">
      <w:pPr>
        <w:numPr>
          <w:ilvl w:val="0"/>
          <w:numId w:val="14"/>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37BDAC31" w14:textId="77777777" w:rsidR="003F7E70" w:rsidRPr="00B3386A" w:rsidRDefault="003F7E70" w:rsidP="003F7E70">
      <w:pPr>
        <w:numPr>
          <w:ilvl w:val="0"/>
          <w:numId w:val="14"/>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02839884" w14:textId="77777777" w:rsidR="003F7E70" w:rsidRPr="00B3386A" w:rsidRDefault="003F7E70" w:rsidP="003F7E70">
      <w:pPr>
        <w:numPr>
          <w:ilvl w:val="0"/>
          <w:numId w:val="14"/>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049A818C" w:rsidR="003F7E70" w:rsidRPr="00B23763" w:rsidRDefault="003F7E70" w:rsidP="005879CC">
      <w:pPr>
        <w:pStyle w:val="ListParagraph"/>
        <w:spacing w:after="200" w:line="360" w:lineRule="auto"/>
        <w:ind w:left="360"/>
        <w:rPr>
          <w:rFonts w:ascii="Trebuchet MS" w:hAnsi="Trebuchet MS" w:cs="Arial"/>
        </w:rPr>
        <w:sectPr w:rsidR="003F7E70" w:rsidRPr="00B23763" w:rsidSect="003F5381">
          <w:headerReference w:type="default" r:id="rId17"/>
          <w:footerReference w:type="default" r:id="rId18"/>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7879978C" w14:textId="411CE010" w:rsidR="005879CC" w:rsidRPr="005879CC" w:rsidRDefault="005879CC" w:rsidP="005879CC">
      <w:pPr>
        <w:pStyle w:val="ListParagraph"/>
        <w:numPr>
          <w:ilvl w:val="0"/>
          <w:numId w:val="13"/>
        </w:numPr>
        <w:spacing w:line="360" w:lineRule="auto"/>
        <w:rPr>
          <w:rFonts w:ascii="Trebuchet MS" w:hAnsi="Trebuchet MS" w:cs="Arial"/>
        </w:rPr>
      </w:pPr>
      <w:r w:rsidRPr="005879CC">
        <w:rPr>
          <w:rFonts w:ascii="Trebuchet MS" w:hAnsi="Trebuchet MS" w:cs="Arial"/>
        </w:rPr>
        <w:t>Communicat</w:t>
      </w:r>
      <w:r>
        <w:rPr>
          <w:rFonts w:ascii="Trebuchet MS" w:hAnsi="Trebuchet MS" w:cs="Arial"/>
        </w:rPr>
        <w:t>ion skills with the ability to</w:t>
      </w:r>
      <w:r w:rsidRPr="005879CC">
        <w:rPr>
          <w:rFonts w:ascii="Trebuchet MS" w:hAnsi="Trebuchet MS" w:cs="Arial"/>
        </w:rPr>
        <w:t xml:space="preserve"> negotiate, advise and provide guidance </w:t>
      </w:r>
      <w:r>
        <w:rPr>
          <w:rFonts w:ascii="Trebuchet MS" w:hAnsi="Trebuchet MS" w:cs="Arial"/>
        </w:rPr>
        <w:t>to</w:t>
      </w:r>
      <w:r w:rsidRPr="005879CC">
        <w:rPr>
          <w:rFonts w:ascii="Trebuchet MS" w:hAnsi="Trebuchet MS" w:cs="Arial"/>
        </w:rPr>
        <w:t xml:space="preserve"> people with complex needs, which include, but not limited to learning difficulties or disabilities and mental health needs</w:t>
      </w:r>
      <w:r w:rsidR="006D61F8">
        <w:rPr>
          <w:rFonts w:ascii="Trebuchet MS" w:hAnsi="Trebuchet MS" w:cs="Arial"/>
        </w:rPr>
        <w:t>.</w:t>
      </w:r>
    </w:p>
    <w:p w14:paraId="6BB7D59C" w14:textId="1B49D3B4" w:rsidR="005879CC" w:rsidRPr="005879CC" w:rsidRDefault="005879CC" w:rsidP="005879CC">
      <w:pPr>
        <w:pStyle w:val="ListParagraph"/>
        <w:numPr>
          <w:ilvl w:val="0"/>
          <w:numId w:val="13"/>
        </w:numPr>
        <w:spacing w:line="360" w:lineRule="auto"/>
        <w:rPr>
          <w:rFonts w:ascii="Trebuchet MS" w:hAnsi="Trebuchet MS" w:cs="Arial"/>
        </w:rPr>
      </w:pPr>
      <w:r>
        <w:rPr>
          <w:rFonts w:ascii="Trebuchet MS" w:hAnsi="Trebuchet MS" w:cs="Arial"/>
        </w:rPr>
        <w:t>Ability to a</w:t>
      </w:r>
      <w:r w:rsidRPr="005879CC">
        <w:rPr>
          <w:rFonts w:ascii="Trebuchet MS" w:hAnsi="Trebuchet MS" w:cs="Arial"/>
        </w:rPr>
        <w:t xml:space="preserve">nalyse complex financial information, including state benefits, capital, savings, private income.  </w:t>
      </w:r>
    </w:p>
    <w:p w14:paraId="068AB657" w14:textId="0BCCA7AC" w:rsidR="005879CC" w:rsidRPr="005879CC" w:rsidRDefault="005879CC" w:rsidP="005879CC">
      <w:pPr>
        <w:pStyle w:val="ListParagraph"/>
        <w:numPr>
          <w:ilvl w:val="0"/>
          <w:numId w:val="13"/>
        </w:numPr>
        <w:spacing w:line="360" w:lineRule="auto"/>
        <w:rPr>
          <w:rFonts w:ascii="Trebuchet MS" w:hAnsi="Trebuchet MS" w:cs="Arial"/>
        </w:rPr>
      </w:pPr>
      <w:r w:rsidRPr="005879CC">
        <w:rPr>
          <w:rFonts w:ascii="Trebuchet MS" w:hAnsi="Trebuchet MS" w:cs="Arial"/>
        </w:rPr>
        <w:t>Ability to complete financial reports</w:t>
      </w:r>
      <w:r w:rsidR="006D61F8">
        <w:rPr>
          <w:rFonts w:ascii="Trebuchet MS" w:hAnsi="Trebuchet MS" w:cs="Arial"/>
        </w:rPr>
        <w:t>.</w:t>
      </w:r>
    </w:p>
    <w:p w14:paraId="1281D40B" w14:textId="77777777" w:rsidR="005879CC" w:rsidRPr="005879CC" w:rsidRDefault="005879CC" w:rsidP="005879CC">
      <w:pPr>
        <w:pStyle w:val="ListParagraph"/>
        <w:numPr>
          <w:ilvl w:val="0"/>
          <w:numId w:val="13"/>
        </w:numPr>
        <w:spacing w:line="360" w:lineRule="auto"/>
        <w:rPr>
          <w:rFonts w:ascii="Trebuchet MS" w:hAnsi="Trebuchet MS" w:cs="Arial"/>
        </w:rPr>
      </w:pPr>
      <w:r w:rsidRPr="005879CC">
        <w:rPr>
          <w:rFonts w:ascii="Trebuchet MS" w:hAnsi="Trebuchet MS" w:cs="Arial"/>
        </w:rPr>
        <w:t>Ability to manage constant and conflicting demands, often to meet tight deadlines.</w:t>
      </w:r>
    </w:p>
    <w:p w14:paraId="19B05276" w14:textId="77777777" w:rsidR="005879CC" w:rsidRPr="005879CC" w:rsidRDefault="005879CC" w:rsidP="005879CC">
      <w:pPr>
        <w:pStyle w:val="ListParagraph"/>
        <w:numPr>
          <w:ilvl w:val="0"/>
          <w:numId w:val="13"/>
        </w:numPr>
        <w:spacing w:line="360" w:lineRule="auto"/>
        <w:rPr>
          <w:rFonts w:ascii="Trebuchet MS" w:hAnsi="Trebuchet MS" w:cs="Arial"/>
        </w:rPr>
      </w:pPr>
      <w:r w:rsidRPr="005879CC">
        <w:rPr>
          <w:rFonts w:ascii="Trebuchet MS" w:hAnsi="Trebuchet MS" w:cs="Arial"/>
        </w:rPr>
        <w:t>Ability to work constructively with colleagues, both internal and external and as part of a team.</w:t>
      </w:r>
    </w:p>
    <w:p w14:paraId="6FB3301B" w14:textId="45492D80" w:rsidR="00147AD2" w:rsidRPr="005879CC" w:rsidRDefault="005879CC" w:rsidP="005879CC">
      <w:pPr>
        <w:pStyle w:val="ListParagraph"/>
        <w:numPr>
          <w:ilvl w:val="0"/>
          <w:numId w:val="13"/>
        </w:numPr>
        <w:spacing w:line="360" w:lineRule="auto"/>
        <w:rPr>
          <w:rFonts w:ascii="Trebuchet MS" w:hAnsi="Trebuchet MS" w:cs="Arial"/>
        </w:rPr>
      </w:pPr>
      <w:r>
        <w:rPr>
          <w:rFonts w:ascii="Trebuchet MS" w:hAnsi="Trebuchet MS" w:cs="Arial"/>
        </w:rPr>
        <w:t>Ability to use</w:t>
      </w:r>
      <w:r w:rsidRPr="005879CC">
        <w:rPr>
          <w:rFonts w:ascii="Trebuchet MS" w:hAnsi="Trebuchet MS" w:cs="Arial"/>
        </w:rPr>
        <w:t xml:space="preserve"> Microsoft Office applications, in particular Excel and Word</w:t>
      </w:r>
      <w:r w:rsidR="006D61F8">
        <w:rPr>
          <w:rFonts w:ascii="Trebuchet MS" w:hAnsi="Trebuchet MS" w:cs="Arial"/>
        </w:rPr>
        <w:t>.</w:t>
      </w:r>
    </w:p>
    <w:p w14:paraId="55384E7B" w14:textId="080D5347" w:rsidR="005879CC" w:rsidRPr="005879CC" w:rsidRDefault="005879CC" w:rsidP="005879CC">
      <w:pPr>
        <w:pStyle w:val="ListParagraph"/>
        <w:numPr>
          <w:ilvl w:val="0"/>
          <w:numId w:val="13"/>
        </w:numPr>
        <w:spacing w:line="360" w:lineRule="auto"/>
        <w:rPr>
          <w:rFonts w:ascii="Trebuchet MS" w:hAnsi="Trebuchet MS" w:cs="Arial"/>
        </w:rPr>
      </w:pPr>
      <w:r>
        <w:rPr>
          <w:rFonts w:ascii="Trebuchet MS" w:hAnsi="Trebuchet MS" w:cs="Arial"/>
        </w:rPr>
        <w:t>Experience of w</w:t>
      </w:r>
      <w:r w:rsidRPr="005879CC">
        <w:rPr>
          <w:rFonts w:ascii="Trebuchet MS" w:hAnsi="Trebuchet MS" w:cs="Arial"/>
        </w:rPr>
        <w:t xml:space="preserve">orking with a range of people with different needs and abilities.  </w:t>
      </w:r>
    </w:p>
    <w:p w14:paraId="6C27AA36" w14:textId="4C38DB85" w:rsidR="005879CC" w:rsidRPr="005879CC" w:rsidRDefault="005879CC" w:rsidP="005879CC">
      <w:pPr>
        <w:pStyle w:val="ListParagraph"/>
        <w:numPr>
          <w:ilvl w:val="0"/>
          <w:numId w:val="13"/>
        </w:numPr>
        <w:spacing w:line="360" w:lineRule="auto"/>
        <w:rPr>
          <w:rFonts w:ascii="Trebuchet MS" w:hAnsi="Trebuchet MS" w:cs="Arial"/>
        </w:rPr>
      </w:pPr>
      <w:r>
        <w:rPr>
          <w:rFonts w:ascii="Trebuchet MS" w:hAnsi="Trebuchet MS" w:cs="Arial"/>
        </w:rPr>
        <w:t>Experience of w</w:t>
      </w:r>
      <w:r w:rsidRPr="005879CC">
        <w:rPr>
          <w:rFonts w:ascii="Trebuchet MS" w:hAnsi="Trebuchet MS" w:cs="Arial"/>
        </w:rPr>
        <w:t>orking in a role where accurate figure work is required, including reconciling financial data and financial planning</w:t>
      </w:r>
      <w:r w:rsidR="006D61F8">
        <w:rPr>
          <w:rFonts w:ascii="Trebuchet MS" w:hAnsi="Trebuchet MS" w:cs="Arial"/>
        </w:rPr>
        <w:t>.</w:t>
      </w:r>
    </w:p>
    <w:p w14:paraId="48B9B82D" w14:textId="3971578F" w:rsidR="005879CC" w:rsidRPr="005879CC" w:rsidRDefault="005879CC" w:rsidP="005879CC">
      <w:pPr>
        <w:pStyle w:val="ListParagraph"/>
        <w:numPr>
          <w:ilvl w:val="0"/>
          <w:numId w:val="13"/>
        </w:numPr>
        <w:spacing w:line="360" w:lineRule="auto"/>
        <w:rPr>
          <w:rFonts w:ascii="Trebuchet MS" w:hAnsi="Trebuchet MS" w:cs="Arial"/>
        </w:rPr>
      </w:pPr>
      <w:r>
        <w:rPr>
          <w:rFonts w:ascii="Trebuchet MS" w:hAnsi="Trebuchet MS" w:cs="Arial"/>
        </w:rPr>
        <w:t>Experience of w</w:t>
      </w:r>
      <w:r w:rsidRPr="005879CC">
        <w:rPr>
          <w:rFonts w:ascii="Trebuchet MS" w:hAnsi="Trebuchet MS" w:cs="Arial"/>
        </w:rPr>
        <w:t>orking in partnership with other agencies, i.e. Citizen’s Advice, community and voluntary organisations, Department for Work and Pensions</w:t>
      </w:r>
      <w:r w:rsidR="006D61F8">
        <w:rPr>
          <w:rFonts w:ascii="Trebuchet MS" w:hAnsi="Trebuchet MS" w:cs="Arial"/>
        </w:rPr>
        <w:t>.</w:t>
      </w:r>
    </w:p>
    <w:p w14:paraId="4761E84C" w14:textId="2363744C" w:rsidR="00B23763" w:rsidRPr="005879CC" w:rsidRDefault="005879CC" w:rsidP="005879CC">
      <w:pPr>
        <w:pStyle w:val="ListParagraph"/>
        <w:numPr>
          <w:ilvl w:val="0"/>
          <w:numId w:val="13"/>
        </w:numPr>
        <w:spacing w:line="360" w:lineRule="auto"/>
        <w:rPr>
          <w:rFonts w:ascii="Trebuchet MS" w:hAnsi="Trebuchet MS" w:cs="Arial"/>
        </w:rPr>
      </w:pPr>
      <w:r w:rsidRPr="005879CC">
        <w:rPr>
          <w:rFonts w:ascii="Trebuchet MS" w:hAnsi="Trebuchet MS" w:cs="Arial"/>
        </w:rPr>
        <w:t>Experience of using database packages</w:t>
      </w:r>
      <w:r w:rsidR="006D61F8">
        <w:rPr>
          <w:rFonts w:ascii="Trebuchet MS" w:hAnsi="Trebuchet MS" w:cs="Arial"/>
        </w:rPr>
        <w: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5C37F983"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w:t>
      </w:r>
      <w:r w:rsidR="005879CC">
        <w:rPr>
          <w:rFonts w:ascii="Trebuchet MS" w:hAnsi="Trebuchet MS" w:cs="Arial"/>
        </w:rPr>
        <w:t xml:space="preserve"> </w:t>
      </w:r>
      <w:r w:rsidR="006D61F8">
        <w:rPr>
          <w:rFonts w:ascii="Trebuchet MS" w:hAnsi="Trebuchet MS" w:cs="Arial"/>
        </w:rPr>
        <w:t>October</w:t>
      </w:r>
      <w:r w:rsidR="0015592E">
        <w:rPr>
          <w:rFonts w:ascii="Trebuchet MS" w:hAnsi="Trebuchet MS" w:cs="Arial"/>
        </w:rPr>
        <w:t xml:space="preserve"> 2026</w:t>
      </w:r>
      <w:r w:rsidRPr="005E0B6D">
        <w:rPr>
          <w:rFonts w:ascii="Trebuchet MS" w:hAnsi="Trebuchet MS" w:cs="Arial"/>
        </w:rPr>
        <w:t xml:space="preserve"> </w:t>
      </w:r>
    </w:p>
    <w:p w14:paraId="68DBCB2D" w14:textId="05B951C3"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5879CC">
        <w:rPr>
          <w:rFonts w:ascii="Trebuchet MS" w:hAnsi="Trebuchet MS" w:cs="Arial"/>
        </w:rPr>
        <w:t>KG</w:t>
      </w:r>
    </w:p>
    <w:p w14:paraId="5D32E1F7" w14:textId="100B2223"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5879CC">
        <w:rPr>
          <w:rFonts w:ascii="Trebuchet MS" w:hAnsi="Trebuchet MS" w:cs="Arial"/>
        </w:rPr>
        <w:t>12243</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F6681">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C26351" w:rsidRPr="009106CE" w14:paraId="1C0F05BA" w14:textId="77777777" w:rsidTr="009F6681">
        <w:trPr>
          <w:tblHeader/>
        </w:trPr>
        <w:tc>
          <w:tcPr>
            <w:tcW w:w="8691" w:type="dxa"/>
          </w:tcPr>
          <w:p w14:paraId="1EDA8F86" w14:textId="3CB912A4" w:rsidR="00C26351" w:rsidRPr="009106CE" w:rsidRDefault="00C26351" w:rsidP="00C26351">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5283660A" w:rsidR="00C26351" w:rsidRPr="009106CE" w:rsidRDefault="00C26351" w:rsidP="00C26351">
            <w:pPr>
              <w:spacing w:line="360" w:lineRule="auto"/>
              <w:rPr>
                <w:rFonts w:ascii="Trebuchet MS" w:hAnsi="Trebuchet MS" w:cs="Arial"/>
              </w:rPr>
            </w:pPr>
            <w:r w:rsidRPr="00D10A0C">
              <w:rPr>
                <w:rFonts w:ascii="Trebuchet MS" w:hAnsi="Trebuchet MS" w:cs="Arial"/>
              </w:rPr>
              <w:t>Yes</w:t>
            </w:r>
          </w:p>
        </w:tc>
      </w:tr>
      <w:tr w:rsidR="00C26351" w:rsidRPr="009106CE" w14:paraId="2CBFEE0C" w14:textId="77777777" w:rsidTr="009F6681">
        <w:trPr>
          <w:tblHeader/>
        </w:trPr>
        <w:tc>
          <w:tcPr>
            <w:tcW w:w="8691" w:type="dxa"/>
          </w:tcPr>
          <w:p w14:paraId="075B83BF" w14:textId="43CD11EC" w:rsidR="00C26351" w:rsidRPr="009106CE" w:rsidRDefault="00C26351" w:rsidP="00C26351">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79403961" w:rsidR="00C26351" w:rsidRPr="009106CE" w:rsidRDefault="00C26351" w:rsidP="00C26351">
            <w:pPr>
              <w:spacing w:line="360" w:lineRule="auto"/>
              <w:rPr>
                <w:rFonts w:ascii="Trebuchet MS" w:hAnsi="Trebuchet MS" w:cs="Arial"/>
              </w:rPr>
            </w:pPr>
            <w:r w:rsidRPr="00D10A0C">
              <w:rPr>
                <w:rFonts w:ascii="Trebuchet MS" w:hAnsi="Trebuchet MS" w:cs="Arial"/>
              </w:rPr>
              <w:t>Yes</w:t>
            </w:r>
          </w:p>
        </w:tc>
      </w:tr>
      <w:tr w:rsidR="00C26351" w:rsidRPr="009106CE" w14:paraId="7790F189" w14:textId="77777777" w:rsidTr="009F6681">
        <w:trPr>
          <w:tblHeader/>
        </w:trPr>
        <w:tc>
          <w:tcPr>
            <w:tcW w:w="8691" w:type="dxa"/>
          </w:tcPr>
          <w:p w14:paraId="5A1C159A" w14:textId="74436E5D" w:rsidR="00C26351" w:rsidRPr="009106CE" w:rsidRDefault="00C26351" w:rsidP="00C26351">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2F410370" w:rsidR="00C26351" w:rsidRPr="009106CE" w:rsidRDefault="00C26351" w:rsidP="00C26351">
            <w:pPr>
              <w:spacing w:line="360" w:lineRule="auto"/>
              <w:rPr>
                <w:rFonts w:ascii="Trebuchet MS" w:hAnsi="Trebuchet MS" w:cs="Arial"/>
              </w:rPr>
            </w:pPr>
            <w:r w:rsidRPr="00D10A0C">
              <w:rPr>
                <w:rFonts w:ascii="Trebuchet MS" w:hAnsi="Trebuchet MS" w:cs="Arial"/>
              </w:rPr>
              <w:t>No</w:t>
            </w:r>
          </w:p>
        </w:tc>
      </w:tr>
      <w:tr w:rsidR="00C26351" w:rsidRPr="009106CE" w14:paraId="2C0FDC9F" w14:textId="77777777" w:rsidTr="009F6681">
        <w:trPr>
          <w:tblHeader/>
        </w:trPr>
        <w:tc>
          <w:tcPr>
            <w:tcW w:w="8691" w:type="dxa"/>
          </w:tcPr>
          <w:p w14:paraId="0E8F0EC2" w14:textId="16F8E885" w:rsidR="00C26351" w:rsidRPr="009106CE" w:rsidRDefault="00C26351" w:rsidP="00C26351">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2D9E4AF9" w:rsidR="00C26351" w:rsidRPr="009106CE" w:rsidRDefault="00C26351" w:rsidP="00C26351">
            <w:pPr>
              <w:spacing w:line="360" w:lineRule="auto"/>
              <w:rPr>
                <w:rFonts w:ascii="Trebuchet MS" w:hAnsi="Trebuchet MS" w:cs="Arial"/>
              </w:rPr>
            </w:pPr>
            <w:r w:rsidRPr="00D10A0C">
              <w:rPr>
                <w:rFonts w:ascii="Trebuchet MS" w:hAnsi="Trebuchet MS" w:cs="Arial"/>
              </w:rPr>
              <w:t>No</w:t>
            </w:r>
          </w:p>
        </w:tc>
      </w:tr>
      <w:tr w:rsidR="00C26351" w:rsidRPr="009106CE" w14:paraId="65D2A7F0" w14:textId="77777777" w:rsidTr="009F6681">
        <w:trPr>
          <w:tblHeader/>
        </w:trPr>
        <w:tc>
          <w:tcPr>
            <w:tcW w:w="8691" w:type="dxa"/>
          </w:tcPr>
          <w:p w14:paraId="778F91F4" w14:textId="36D7D1EC" w:rsidR="00C26351" w:rsidRPr="009106CE" w:rsidRDefault="00C26351" w:rsidP="00C26351">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4E33426D" w:rsidR="00C26351" w:rsidRPr="009106CE" w:rsidRDefault="00C26351" w:rsidP="00C26351">
            <w:pPr>
              <w:spacing w:line="360" w:lineRule="auto"/>
              <w:rPr>
                <w:rFonts w:ascii="Trebuchet MS" w:hAnsi="Trebuchet MS" w:cs="Arial"/>
              </w:rPr>
            </w:pPr>
            <w:r w:rsidRPr="00D10A0C">
              <w:rPr>
                <w:rFonts w:ascii="Trebuchet MS" w:hAnsi="Trebuchet MS" w:cs="Arial"/>
              </w:rPr>
              <w:t>No</w:t>
            </w:r>
          </w:p>
        </w:tc>
      </w:tr>
      <w:tr w:rsidR="00C26351" w:rsidRPr="009106CE" w14:paraId="2A07981F" w14:textId="77777777" w:rsidTr="009F6681">
        <w:trPr>
          <w:tblHeader/>
        </w:trPr>
        <w:tc>
          <w:tcPr>
            <w:tcW w:w="8691" w:type="dxa"/>
          </w:tcPr>
          <w:p w14:paraId="5D8196ED" w14:textId="75DEE099" w:rsidR="00C26351" w:rsidRPr="009106CE" w:rsidRDefault="00C26351" w:rsidP="00C26351">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4490CC09" w:rsidR="00C26351" w:rsidRPr="009106CE" w:rsidRDefault="00C26351" w:rsidP="00C26351">
            <w:pPr>
              <w:spacing w:line="360" w:lineRule="auto"/>
              <w:rPr>
                <w:rFonts w:ascii="Trebuchet MS" w:hAnsi="Trebuchet MS" w:cs="Arial"/>
              </w:rPr>
            </w:pPr>
            <w:r w:rsidRPr="00D10A0C">
              <w:rPr>
                <w:rFonts w:ascii="Trebuchet MS" w:hAnsi="Trebuchet MS" w:cs="Arial"/>
              </w:rPr>
              <w:t>No</w:t>
            </w:r>
          </w:p>
        </w:tc>
      </w:tr>
      <w:tr w:rsidR="00C26351" w:rsidRPr="009106CE" w14:paraId="207ABEE7" w14:textId="77777777" w:rsidTr="009F6681">
        <w:trPr>
          <w:tblHeader/>
        </w:trPr>
        <w:tc>
          <w:tcPr>
            <w:tcW w:w="8691" w:type="dxa"/>
          </w:tcPr>
          <w:p w14:paraId="00639889" w14:textId="04F77C02" w:rsidR="00C26351" w:rsidRPr="009106CE" w:rsidRDefault="00C26351" w:rsidP="00C26351">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784ED6EA" w:rsidR="00C26351" w:rsidRPr="009106CE" w:rsidRDefault="00C26351" w:rsidP="00C26351">
            <w:pPr>
              <w:spacing w:line="360" w:lineRule="auto"/>
              <w:rPr>
                <w:rFonts w:ascii="Trebuchet MS" w:hAnsi="Trebuchet MS" w:cs="Arial"/>
              </w:rPr>
            </w:pPr>
            <w:r w:rsidRPr="00D10A0C">
              <w:rPr>
                <w:rFonts w:ascii="Trebuchet MS" w:hAnsi="Trebuchet MS" w:cs="Arial"/>
              </w:rPr>
              <w:t>No</w:t>
            </w:r>
          </w:p>
        </w:tc>
      </w:tr>
      <w:tr w:rsidR="00C26351" w:rsidRPr="009106CE" w14:paraId="45DBE800" w14:textId="77777777" w:rsidTr="009F6681">
        <w:trPr>
          <w:tblHeader/>
        </w:trPr>
        <w:tc>
          <w:tcPr>
            <w:tcW w:w="8691" w:type="dxa"/>
          </w:tcPr>
          <w:p w14:paraId="1FFA5AC2" w14:textId="7CD838FE" w:rsidR="00C26351" w:rsidRPr="009106CE" w:rsidRDefault="00C26351" w:rsidP="00C26351">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6FD30BDD" w:rsidR="00C26351" w:rsidRPr="009106CE" w:rsidRDefault="00C26351" w:rsidP="00C26351">
            <w:pPr>
              <w:spacing w:line="360" w:lineRule="auto"/>
              <w:rPr>
                <w:rFonts w:ascii="Trebuchet MS" w:hAnsi="Trebuchet MS" w:cs="Arial"/>
              </w:rPr>
            </w:pPr>
            <w:r w:rsidRPr="00D10A0C">
              <w:rPr>
                <w:rFonts w:ascii="Trebuchet MS" w:hAnsi="Trebuchet MS" w:cs="Arial"/>
              </w:rPr>
              <w:t>No</w:t>
            </w:r>
          </w:p>
        </w:tc>
      </w:tr>
      <w:tr w:rsidR="00C26351" w:rsidRPr="009106CE" w14:paraId="04D753CE" w14:textId="77777777" w:rsidTr="009F6681">
        <w:trPr>
          <w:tblHeader/>
        </w:trPr>
        <w:tc>
          <w:tcPr>
            <w:tcW w:w="8691" w:type="dxa"/>
          </w:tcPr>
          <w:p w14:paraId="206034F3" w14:textId="0148C509" w:rsidR="00C26351" w:rsidRPr="009106CE" w:rsidRDefault="00C26351" w:rsidP="00C26351">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1F55EDB7" w:rsidR="00C26351" w:rsidRPr="009106CE" w:rsidRDefault="00C26351" w:rsidP="00C26351">
            <w:pPr>
              <w:spacing w:line="360" w:lineRule="auto"/>
              <w:rPr>
                <w:rFonts w:ascii="Trebuchet MS" w:hAnsi="Trebuchet MS" w:cs="Arial"/>
              </w:rPr>
            </w:pPr>
            <w:r w:rsidRPr="00D10A0C">
              <w:rPr>
                <w:rFonts w:ascii="Trebuchet MS" w:hAnsi="Trebuchet MS" w:cs="Arial"/>
              </w:rPr>
              <w:t>No</w:t>
            </w:r>
          </w:p>
        </w:tc>
      </w:tr>
      <w:tr w:rsidR="00C26351" w:rsidRPr="009106CE" w14:paraId="2433D231" w14:textId="77777777" w:rsidTr="009F6681">
        <w:trPr>
          <w:tblHeader/>
        </w:trPr>
        <w:tc>
          <w:tcPr>
            <w:tcW w:w="8691" w:type="dxa"/>
          </w:tcPr>
          <w:p w14:paraId="53B6C081" w14:textId="3D40474F" w:rsidR="00C26351" w:rsidRPr="009106CE" w:rsidRDefault="00C26351" w:rsidP="00C26351">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4D4FE3D6" w:rsidR="00C26351" w:rsidRPr="009106CE" w:rsidRDefault="00C26351" w:rsidP="00C26351">
            <w:pPr>
              <w:spacing w:line="360" w:lineRule="auto"/>
              <w:rPr>
                <w:rFonts w:ascii="Trebuchet MS" w:hAnsi="Trebuchet MS" w:cs="Arial"/>
              </w:rPr>
            </w:pPr>
            <w:r w:rsidRPr="00D10A0C">
              <w:rPr>
                <w:rFonts w:ascii="Trebuchet MS" w:hAnsi="Trebuchet MS" w:cs="Arial"/>
              </w:rPr>
              <w:t>No</w:t>
            </w:r>
          </w:p>
        </w:tc>
      </w:tr>
      <w:tr w:rsidR="00C26351" w:rsidRPr="009106CE" w14:paraId="78555B28" w14:textId="77777777" w:rsidTr="009F6681">
        <w:trPr>
          <w:trHeight w:val="80"/>
          <w:tblHeader/>
        </w:trPr>
        <w:tc>
          <w:tcPr>
            <w:tcW w:w="8691" w:type="dxa"/>
          </w:tcPr>
          <w:p w14:paraId="73136DA0" w14:textId="2072C1F2" w:rsidR="00C26351" w:rsidRPr="009106CE" w:rsidRDefault="00C26351" w:rsidP="00C26351">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30D79D9A" w:rsidR="00C26351" w:rsidRPr="009106CE" w:rsidRDefault="00C26351" w:rsidP="00C26351">
            <w:pPr>
              <w:spacing w:line="360" w:lineRule="auto"/>
              <w:rPr>
                <w:rFonts w:ascii="Trebuchet MS" w:hAnsi="Trebuchet MS" w:cs="Arial"/>
              </w:rPr>
            </w:pPr>
            <w:r w:rsidRPr="00D10A0C">
              <w:rPr>
                <w:rFonts w:ascii="Trebuchet MS" w:hAnsi="Trebuchet MS" w:cs="Arial"/>
              </w:rPr>
              <w:t>No</w:t>
            </w:r>
          </w:p>
        </w:tc>
      </w:tr>
      <w:tr w:rsidR="00C26351" w:rsidRPr="009106CE" w14:paraId="03490C5A" w14:textId="77777777" w:rsidTr="009F6681">
        <w:trPr>
          <w:trHeight w:val="80"/>
          <w:tblHeader/>
        </w:trPr>
        <w:tc>
          <w:tcPr>
            <w:tcW w:w="8691" w:type="dxa"/>
          </w:tcPr>
          <w:p w14:paraId="7D970FC1" w14:textId="773F1748" w:rsidR="00C26351" w:rsidRPr="009106CE" w:rsidRDefault="00C26351" w:rsidP="00C26351">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7887E3F4" w:rsidR="00C26351" w:rsidRPr="009106CE" w:rsidRDefault="00C26351" w:rsidP="00C26351">
            <w:pPr>
              <w:spacing w:line="360" w:lineRule="auto"/>
              <w:rPr>
                <w:rFonts w:ascii="Trebuchet MS" w:hAnsi="Trebuchet MS" w:cs="Arial"/>
              </w:rPr>
            </w:pPr>
            <w:r w:rsidRPr="00D10A0C">
              <w:rPr>
                <w:rFonts w:ascii="Trebuchet MS" w:hAnsi="Trebuchet MS" w:cs="Arial"/>
              </w:rPr>
              <w:t>No</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3C5DF" w14:textId="77777777" w:rsidR="00621AFC" w:rsidRDefault="00621AFC" w:rsidP="00E76A6D">
      <w:r>
        <w:separator/>
      </w:r>
    </w:p>
  </w:endnote>
  <w:endnote w:type="continuationSeparator" w:id="0">
    <w:p w14:paraId="0CE13B19" w14:textId="77777777" w:rsidR="00621AFC" w:rsidRDefault="00621AFC"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C449" w14:textId="08357544" w:rsidR="00E76A6D" w:rsidRDefault="00E42D06">
    <w:pPr>
      <w:pStyle w:val="Foote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C7905" w14:textId="77777777" w:rsidR="00621AFC" w:rsidRDefault="00621AFC" w:rsidP="00E76A6D">
      <w:r>
        <w:separator/>
      </w:r>
    </w:p>
  </w:footnote>
  <w:footnote w:type="continuationSeparator" w:id="0">
    <w:p w14:paraId="1516C8BD" w14:textId="77777777" w:rsidR="00621AFC" w:rsidRDefault="00621AFC"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2DD32492"/>
    <w:multiLevelType w:val="hybridMultilevel"/>
    <w:tmpl w:val="827C4F4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2"/>
  </w:num>
  <w:num w:numId="2" w16cid:durableId="8263889">
    <w:abstractNumId w:val="1"/>
  </w:num>
  <w:num w:numId="3" w16cid:durableId="1884094964">
    <w:abstractNumId w:val="2"/>
  </w:num>
  <w:num w:numId="4" w16cid:durableId="1782335435">
    <w:abstractNumId w:val="13"/>
  </w:num>
  <w:num w:numId="5" w16cid:durableId="59640539">
    <w:abstractNumId w:val="3"/>
  </w:num>
  <w:num w:numId="6" w16cid:durableId="1078866889">
    <w:abstractNumId w:val="11"/>
  </w:num>
  <w:num w:numId="7" w16cid:durableId="50621149">
    <w:abstractNumId w:val="8"/>
  </w:num>
  <w:num w:numId="8" w16cid:durableId="28190446">
    <w:abstractNumId w:val="6"/>
  </w:num>
  <w:num w:numId="9" w16cid:durableId="1750690130">
    <w:abstractNumId w:val="7"/>
  </w:num>
  <w:num w:numId="10" w16cid:durableId="764611972">
    <w:abstractNumId w:val="0"/>
  </w:num>
  <w:num w:numId="11" w16cid:durableId="1321344107">
    <w:abstractNumId w:val="10"/>
  </w:num>
  <w:num w:numId="12" w16cid:durableId="1409233544">
    <w:abstractNumId w:val="9"/>
  </w:num>
  <w:num w:numId="13" w16cid:durableId="1260139230">
    <w:abstractNumId w:val="5"/>
  </w:num>
  <w:num w:numId="14" w16cid:durableId="119423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0840"/>
    <w:rsid w:val="000A36FB"/>
    <w:rsid w:val="000A719E"/>
    <w:rsid w:val="0012241A"/>
    <w:rsid w:val="00141FA5"/>
    <w:rsid w:val="00147AD2"/>
    <w:rsid w:val="00153804"/>
    <w:rsid w:val="0015592E"/>
    <w:rsid w:val="001A1127"/>
    <w:rsid w:val="001D13CE"/>
    <w:rsid w:val="001D7F22"/>
    <w:rsid w:val="002404F4"/>
    <w:rsid w:val="002864C1"/>
    <w:rsid w:val="002B2175"/>
    <w:rsid w:val="002E1A76"/>
    <w:rsid w:val="002F10D7"/>
    <w:rsid w:val="002F6ACA"/>
    <w:rsid w:val="00307391"/>
    <w:rsid w:val="003A4A0E"/>
    <w:rsid w:val="003B26AF"/>
    <w:rsid w:val="003B5415"/>
    <w:rsid w:val="003E3630"/>
    <w:rsid w:val="003E3F7A"/>
    <w:rsid w:val="003E41F1"/>
    <w:rsid w:val="003F5381"/>
    <w:rsid w:val="003F7E70"/>
    <w:rsid w:val="00402216"/>
    <w:rsid w:val="0043200D"/>
    <w:rsid w:val="004361C1"/>
    <w:rsid w:val="004806F5"/>
    <w:rsid w:val="004973DB"/>
    <w:rsid w:val="004A1434"/>
    <w:rsid w:val="004A1503"/>
    <w:rsid w:val="004C3DE8"/>
    <w:rsid w:val="004D6BE7"/>
    <w:rsid w:val="0050384A"/>
    <w:rsid w:val="00512005"/>
    <w:rsid w:val="00513F1E"/>
    <w:rsid w:val="005257BC"/>
    <w:rsid w:val="00566754"/>
    <w:rsid w:val="005879CC"/>
    <w:rsid w:val="00595D51"/>
    <w:rsid w:val="005A4D3E"/>
    <w:rsid w:val="005C772C"/>
    <w:rsid w:val="005E0B6D"/>
    <w:rsid w:val="005E5AFC"/>
    <w:rsid w:val="0060454B"/>
    <w:rsid w:val="00621AFC"/>
    <w:rsid w:val="0062310D"/>
    <w:rsid w:val="00623FA6"/>
    <w:rsid w:val="0066420C"/>
    <w:rsid w:val="006D61F8"/>
    <w:rsid w:val="00702B37"/>
    <w:rsid w:val="00726AC3"/>
    <w:rsid w:val="00770AA9"/>
    <w:rsid w:val="00774351"/>
    <w:rsid w:val="007E1868"/>
    <w:rsid w:val="007E7490"/>
    <w:rsid w:val="00821AA1"/>
    <w:rsid w:val="00822730"/>
    <w:rsid w:val="00855DA9"/>
    <w:rsid w:val="00855F9E"/>
    <w:rsid w:val="00865669"/>
    <w:rsid w:val="008D1BDD"/>
    <w:rsid w:val="008F0E62"/>
    <w:rsid w:val="009106CE"/>
    <w:rsid w:val="009222D6"/>
    <w:rsid w:val="00975FE2"/>
    <w:rsid w:val="00984B26"/>
    <w:rsid w:val="009F6681"/>
    <w:rsid w:val="009F70F4"/>
    <w:rsid w:val="00A34D9B"/>
    <w:rsid w:val="00A42132"/>
    <w:rsid w:val="00AE4FEB"/>
    <w:rsid w:val="00B05B0B"/>
    <w:rsid w:val="00B23763"/>
    <w:rsid w:val="00B82E31"/>
    <w:rsid w:val="00C26351"/>
    <w:rsid w:val="00C374FD"/>
    <w:rsid w:val="00C5268E"/>
    <w:rsid w:val="00C63277"/>
    <w:rsid w:val="00C63B5F"/>
    <w:rsid w:val="00CD020F"/>
    <w:rsid w:val="00CE013C"/>
    <w:rsid w:val="00CF3A59"/>
    <w:rsid w:val="00D314D4"/>
    <w:rsid w:val="00D4725E"/>
    <w:rsid w:val="00DD6534"/>
    <w:rsid w:val="00DD7718"/>
    <w:rsid w:val="00E053C6"/>
    <w:rsid w:val="00E42D06"/>
    <w:rsid w:val="00E76A6D"/>
    <w:rsid w:val="00EA1283"/>
    <w:rsid w:val="00EA5E4C"/>
    <w:rsid w:val="00EE4793"/>
    <w:rsid w:val="00EF0A7F"/>
    <w:rsid w:val="00F31E6F"/>
    <w:rsid w:val="00F5148A"/>
    <w:rsid w:val="00FB1869"/>
    <w:rsid w:val="00FD2864"/>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become-appointee-for-someone-claiming-benefit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504356/SD5-Deputy-standards-professional-deputies.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legislation.gov.uk/ukpga/2005/9/content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become-deputy/who-can-apply-dep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JE_x0020_number xmlns="35d50fdb-5f5c-4301-b5cf-226a0456e81a">12243</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TermName>
          <TermId xmlns="http://schemas.microsoft.com/office/infopath/2007/PartnerControls">80f2ffc1-2015-4ecd-950a-6f78d70c22a9</TermId>
        </TermInfo>
      </Terms>
    </j7380196a0d64225b365aa46a4bfc680>
    <TaxCatchAll xmlns="35d50fdb-5f5c-4301-b5cf-226a0456e81a">
      <Value>2</Value>
      <Value>7</Value>
    </TaxCatchAll>
    <Protective_x0020_Marking xmlns="35d50fdb-5f5c-4301-b5cf-226a0456e81a">OFFICIAL – DISCLOSABLE</Protective_x0020_Marking>
    <Document_x0020_name xmlns="35d50fdb-5f5c-4301-b5cf-226a0456e81a" xsi:nil="true"/>
    <Document_x0020_Date xmlns="35d50fdb-5f5c-4301-b5cf-226a0456e81a">2026-01-14T00:00:00+00:00</Document_x0020_Date>
    <content_x0020_type xmlns="9043577a-e112-42de-803f-4bae71f06cca" xsi:nil="true"/>
  </documentManagement>
</p:properties>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A959D652-1A3E-4C0B-B78B-21B3A0309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787</Words>
  <Characters>4488</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2026-10-28T09:48:00Z</dcterms:created>
  <dcterms:modified xsi:type="dcterms:W3CDTF">2026-10-28T09:48:00Z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62405ee8-8380-4b6b-9b2d-55f785678aae</vt:lpwstr>
  </property>
  <property fmtid="{D5CDD505-2E9C-101B-9397-08002B2CF9AE}" pid="4" name="Grade">
    <vt:lpwstr>2;#SS7|80f2ffc1-2015-4ecd-950a-6f78d70c22a9</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https://eastsussex.sharepoint.com/sites/HRJobEvaluation/ESCCJELib/12243 Appointee and Deputyship Team Case Worker JD V4.0.docx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fd33f9f2be204c3cbfa42b3227ee037c">
    <vt:lpwstr/>
  </property>
  <property fmtid="{D5CDD505-2E9C-101B-9397-08002B2CF9AE}" pid="66" name="Audit Document Type">
    <vt:lpwstr/>
  </property>
  <property fmtid="{D5CDD505-2E9C-101B-9397-08002B2CF9AE}" pid="67" name="j7380196a0d64225b365aa46a4bfc680">
    <vt:lpwstr>SS9|a76ff1da-87ea-466b-9dd1-e66e7ed0df6c</vt:lpwstr>
  </property>
  <property fmtid="{D5CDD505-2E9C-101B-9397-08002B2CF9AE}" pid="68" name="jbd1e4a83b4c49908aa04ecd2ef873f2">
    <vt:lpwstr>BSD|c1fa310d-65f8-47fe-ad07-9d6d1038f91b</vt:lpwstr>
  </property>
  <property fmtid="{D5CDD505-2E9C-101B-9397-08002B2CF9AE}" pid="69" name="TaxCatchAll">
    <vt:lpwstr>16;#BSD|c1fa310d-65f8-47fe-ad07-9d6d1038f91b;#6;#SS9|a76ff1da-87ea-466b-9dd1-e66e7ed0df6c</vt:lpwstr>
  </property>
  <property fmtid="{D5CDD505-2E9C-101B-9397-08002B2CF9AE}" pid="70" name="b9e7bfc7468c443cb237323a22f80043">
    <vt:lpwstr/>
  </property>
  <property fmtid="{D5CDD505-2E9C-101B-9397-08002B2CF9AE}" pid="71" name="MediaServiceImageTags">
    <vt:lpwstr/>
  </property>
  <property fmtid="{D5CDD505-2E9C-101B-9397-08002B2CF9AE}" pid="72" name="Dept_x002e_">
    <vt:lpwstr>7;#ASCH|af509946-f354-4bf9-8e40-9fe51595ed64</vt:lpwstr>
  </property>
  <property fmtid="{D5CDD505-2E9C-101B-9397-08002B2CF9AE}" pid="73" name="Professional_x0020_Registration">
    <vt:lpwstr/>
  </property>
  <property fmtid="{D5CDD505-2E9C-101B-9397-08002B2CF9AE}" pid="74" name="Professional Registration">
    <vt:lpwstr/>
  </property>
  <property fmtid="{D5CDD505-2E9C-101B-9397-08002B2CF9AE}" pid="75" name="Working conditions">
    <vt:lpwstr>2</vt:lpwstr>
  </property>
  <property fmtid="{D5CDD505-2E9C-101B-9397-08002B2CF9AE}" pid="76" name="Knowhow">
    <vt:lpwstr/>
  </property>
  <property fmtid="{D5CDD505-2E9C-101B-9397-08002B2CF9AE}" pid="77" name="Responsibility for financial resources">
    <vt:lpwstr>2</vt:lpwstr>
  </property>
  <property fmtid="{D5CDD505-2E9C-101B-9397-08002B2CF9AE}" pid="78" name="Case_x0020_Management_x0020_Document_x0020_Type">
    <vt:lpwstr/>
  </property>
  <property fmtid="{D5CDD505-2E9C-101B-9397-08002B2CF9AE}" pid="79" name="Planning_x0020_Document_x0020_Type">
    <vt:lpwstr/>
  </property>
  <property fmtid="{D5CDD505-2E9C-101B-9397-08002B2CF9AE}" pid="80" name="Business_x0020_Performance_x0020_Document_x0020_Type">
    <vt:lpwstr/>
  </property>
  <property fmtid="{D5CDD505-2E9C-101B-9397-08002B2CF9AE}" pid="81" name="Contract_x0020_and_x0020_Tender_x0020_Document_x0020_Type">
    <vt:lpwstr/>
  </property>
  <property fmtid="{D5CDD505-2E9C-101B-9397-08002B2CF9AE}" pid="82" name="Technical_x0020_Document_x0020_Type">
    <vt:lpwstr/>
  </property>
  <property fmtid="{D5CDD505-2E9C-101B-9397-08002B2CF9AE}" pid="83" name="Education">
    <vt:lpwstr/>
  </property>
  <property fmtid="{D5CDD505-2E9C-101B-9397-08002B2CF9AE}" pid="84" name="Financial_x0020_Document_x0020_Type">
    <vt:lpwstr/>
  </property>
  <property fmtid="{D5CDD505-2E9C-101B-9397-08002B2CF9AE}" pid="85" name="_ExtendedDescription">
    <vt:lpwstr/>
  </property>
  <property fmtid="{D5CDD505-2E9C-101B-9397-08002B2CF9AE}" pid="86" name="Physical skills">
    <vt:lpwstr>2</vt:lpwstr>
  </property>
  <property fmtid="{D5CDD505-2E9C-101B-9397-08002B2CF9AE}" pid="87" name="Coroner_x0020_Document_x0020_Type">
    <vt:lpwstr/>
  </property>
  <property fmtid="{D5CDD505-2E9C-101B-9397-08002B2CF9AE}" pid="88" name="Record_x0020_Management_x0020_Document_x0020_Type">
    <vt:lpwstr/>
  </property>
  <property fmtid="{D5CDD505-2E9C-101B-9397-08002B2CF9AE}" pid="89" name="External_x0020_Information_x0020_Document_x0020_Type">
    <vt:lpwstr/>
  </property>
  <property fmtid="{D5CDD505-2E9C-101B-9397-08002B2CF9AE}" pid="90" name="lc8e91d5afff4da3a4189ecf6f72a859">
    <vt:lpwstr/>
  </property>
  <property fmtid="{D5CDD505-2E9C-101B-9397-08002B2CF9AE}" pid="91" name="Total score">
    <vt:lpwstr>446</vt:lpwstr>
  </property>
  <property fmtid="{D5CDD505-2E9C-101B-9397-08002B2CF9AE}" pid="92" name="IsMyDocuments">
    <vt:bool>true</vt:bool>
  </property>
  <property fmtid="{D5CDD505-2E9C-101B-9397-08002B2CF9AE}" pid="93" name="Mental demands">
    <vt:lpwstr>3</vt:lpwstr>
  </property>
  <property fmtid="{D5CDD505-2E9C-101B-9397-08002B2CF9AE}" pid="94" name="Emotional demands">
    <vt:lpwstr>2</vt:lpwstr>
  </property>
  <property fmtid="{D5CDD505-2E9C-101B-9397-08002B2CF9AE}" pid="95" name="Project_x0020_Management_x0020_Document_x0020_Type">
    <vt:lpwstr/>
  </property>
  <property fmtid="{D5CDD505-2E9C-101B-9397-08002B2CF9AE}" pid="96" name="Management_x0020_Document_x0020_Type">
    <vt:lpwstr/>
  </property>
  <property fmtid="{D5CDD505-2E9C-101B-9397-08002B2CF9AE}" pid="97" name="Health_x0020_and_x0020_Safety">
    <vt:lpwstr/>
  </property>
  <property fmtid="{D5CDD505-2E9C-101B-9397-08002B2CF9AE}" pid="98" name="Interpersonal communication skills">
    <vt:lpwstr>4</vt:lpwstr>
  </property>
  <property fmtid="{D5CDD505-2E9C-101B-9397-08002B2CF9AE}" pid="99" name="Profile">
    <vt:lpwstr/>
  </property>
  <property fmtid="{D5CDD505-2E9C-101B-9397-08002B2CF9AE}" pid="100" name="Provider_x0020_and_x0020_Supplier_x0020_Document_x0020_Type">
    <vt:lpwstr/>
  </property>
  <property fmtid="{D5CDD505-2E9C-101B-9397-08002B2CF9AE}" pid="101" name="Emergency_x0020_Response_x0020_Document_x0020_Type">
    <vt:lpwstr/>
  </property>
  <property fmtid="{D5CDD505-2E9C-101B-9397-08002B2CF9AE}" pid="102" name="Mental skills">
    <vt:lpwstr>3</vt:lpwstr>
  </property>
  <property fmtid="{D5CDD505-2E9C-101B-9397-08002B2CF9AE}" pid="103" name="Insurance_x0020_Document_x0020_Type">
    <vt:lpwstr/>
  </property>
  <property fmtid="{D5CDD505-2E9C-101B-9397-08002B2CF9AE}" pid="104" name="Responsibility for physical resources">
    <vt:lpwstr>3</vt:lpwstr>
  </property>
  <property fmtid="{D5CDD505-2E9C-101B-9397-08002B2CF9AE}" pid="105" name="Asset_x0020_Document_x0020_Type">
    <vt:lpwstr/>
  </property>
  <property fmtid="{D5CDD505-2E9C-101B-9397-08002B2CF9AE}" pid="106" name="Service_x0020_Management_x0020_Document_x0020_Type">
    <vt:lpwstr/>
  </property>
  <property fmtid="{D5CDD505-2E9C-101B-9397-08002B2CF9AE}" pid="107" name="Physical demands">
    <vt:lpwstr>1</vt:lpwstr>
  </property>
  <property fmtid="{D5CDD505-2E9C-101B-9397-08002B2CF9AE}" pid="108" name="Responsibility for people">
    <vt:lpwstr>3</vt:lpwstr>
  </property>
  <property fmtid="{D5CDD505-2E9C-101B-9397-08002B2CF9AE}" pid="109" name="Audit_x0020_Document_x0020_Type">
    <vt:lpwstr/>
  </property>
  <property fmtid="{D5CDD505-2E9C-101B-9397-08002B2CF9AE}" pid="110" name="Responsibility for supervision">
    <vt:lpwstr>1</vt:lpwstr>
  </property>
  <property fmtid="{D5CDD505-2E9C-101B-9397-08002B2CF9AE}" pid="111" name="Accountability">
    <vt:lpwstr/>
  </property>
  <property fmtid="{D5CDD505-2E9C-101B-9397-08002B2CF9AE}" pid="112" name="Legal_x0020_Document_x0020_Type">
    <vt:lpwstr/>
  </property>
  <property fmtid="{D5CDD505-2E9C-101B-9397-08002B2CF9AE}" pid="113" name="Problem solving">
    <vt:lpwstr/>
  </property>
  <property fmtid="{D5CDD505-2E9C-101B-9397-08002B2CF9AE}" pid="114" name="Initiative and independence">
    <vt:lpwstr>4</vt:lpwstr>
  </property>
  <property fmtid="{D5CDD505-2E9C-101B-9397-08002B2CF9AE}" pid="115" name="Knowledge">
    <vt:lpwstr>4</vt:lpwstr>
  </property>
  <property fmtid="{D5CDD505-2E9C-101B-9397-08002B2CF9AE}" pid="116" name="Administration_x0020_Document_x0020_Type">
    <vt:lpwstr/>
  </property>
</Properties>
</file>